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C4A" w:rsidRDefault="00172C4A" w:rsidP="00172C4A">
      <w:pPr>
        <w:pStyle w:val="Heading1"/>
        <w:shd w:val="clear" w:color="auto" w:fill="B2CCFF"/>
        <w:spacing w:before="330" w:beforeAutospacing="0" w:after="225" w:afterAutospacing="0"/>
        <w:jc w:val="center"/>
        <w:rPr>
          <w:color w:val="002A80"/>
          <w:sz w:val="34"/>
          <w:szCs w:val="34"/>
        </w:rPr>
      </w:pPr>
      <w:proofErr w:type="spellStart"/>
      <w:r>
        <w:rPr>
          <w:rFonts w:ascii="MS Mincho" w:eastAsia="MS Mincho" w:hAnsi="MS Mincho" w:cs="MS Mincho" w:hint="eastAsia"/>
          <w:color w:val="002A80"/>
          <w:sz w:val="34"/>
          <w:szCs w:val="34"/>
        </w:rPr>
        <w:t>タルムードとその著者</w:t>
      </w:r>
      <w:proofErr w:type="spellEnd"/>
    </w:p>
    <w:p w:rsidR="00172C4A" w:rsidRDefault="00172C4A" w:rsidP="00172C4A">
      <w:pPr>
        <w:jc w:val="center"/>
        <w:rPr>
          <w:rFonts w:hint="cs"/>
          <w:rtl/>
          <w:lang w:bidi="ar-EG"/>
        </w:rPr>
      </w:pPr>
      <w:r>
        <w:rPr>
          <w:noProof/>
        </w:rPr>
        <w:drawing>
          <wp:inline distT="0" distB="0" distL="0" distR="0">
            <wp:extent cx="2657475" cy="1866900"/>
            <wp:effectExtent l="19050" t="0" r="9525" b="0"/>
            <wp:docPr id="27" name="Picture 15" descr="TalmudandItsAuth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almudandItsAuthors.jpg"/>
                    <pic:cNvPicPr>
                      <a:picLocks noChangeAspect="1" noChangeArrowheads="1"/>
                    </pic:cNvPicPr>
                  </pic:nvPicPr>
                  <pic:blipFill>
                    <a:blip r:embed="rId4" cstate="print"/>
                    <a:srcRect/>
                    <a:stretch>
                      <a:fillRect/>
                    </a:stretch>
                  </pic:blipFill>
                  <pic:spPr bwMode="auto">
                    <a:xfrm>
                      <a:off x="0" y="0"/>
                      <a:ext cx="2657475" cy="1866900"/>
                    </a:xfrm>
                    <a:prstGeom prst="rect">
                      <a:avLst/>
                    </a:prstGeom>
                    <a:noFill/>
                    <a:ln w="9525">
                      <a:noFill/>
                      <a:miter lim="800000"/>
                      <a:headEnd/>
                      <a:tailEnd/>
                    </a:ln>
                  </pic:spPr>
                </pic:pic>
              </a:graphicData>
            </a:graphic>
          </wp:inline>
        </w:drawing>
      </w:r>
    </w:p>
    <w:p w:rsidR="00172C4A" w:rsidRDefault="00172C4A" w:rsidP="00172C4A">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タルムードとは</w:t>
      </w:r>
      <w:proofErr w:type="spellEnd"/>
      <w:r>
        <w:rPr>
          <w:rFonts w:ascii="MS Mincho" w:eastAsia="MS Mincho" w:hAnsi="MS Mincho" w:cs="MS Mincho" w:hint="eastAsia"/>
          <w:color w:val="008000"/>
          <w:sz w:val="30"/>
          <w:szCs w:val="30"/>
        </w:rPr>
        <w:t>？</w:t>
      </w:r>
    </w:p>
    <w:p w:rsidR="00172C4A" w:rsidRDefault="00172C4A" w:rsidP="00172C4A">
      <w:pPr>
        <w:pStyle w:val="w-body-text-1"/>
        <w:shd w:val="clear" w:color="auto" w:fill="E1F4FD"/>
        <w:spacing w:before="0" w:beforeAutospacing="0" w:after="160" w:afterAutospacing="0"/>
        <w:ind w:firstLine="397"/>
        <w:rPr>
          <w:color w:val="000000"/>
          <w:sz w:val="26"/>
          <w:szCs w:val="26"/>
          <w:lang w:eastAsia="ko-KR"/>
        </w:rPr>
      </w:pPr>
      <w:r>
        <w:rPr>
          <w:rFonts w:ascii="Batang" w:eastAsia="Batang" w:hAnsi="Batang" w:hint="eastAsia"/>
          <w:color w:val="000000"/>
          <w:sz w:val="26"/>
          <w:szCs w:val="26"/>
          <w:lang w:eastAsia="ko-KR"/>
        </w:rPr>
        <w:t>タルム</w:t>
      </w:r>
      <w:r>
        <w:rPr>
          <w:rFonts w:ascii="MS Mincho" w:eastAsia="MS Mincho" w:hAnsi="MS Mincho" w:cs="MS Mincho" w:hint="eastAsia"/>
          <w:color w:val="000000"/>
          <w:sz w:val="26"/>
          <w:szCs w:val="26"/>
          <w:lang w:eastAsia="ko-KR"/>
        </w:rPr>
        <w:t>ー</w:t>
      </w:r>
      <w:r>
        <w:rPr>
          <w:rFonts w:ascii="Batang" w:eastAsia="Batang" w:hAnsi="Batang" w:cs="Batang" w:hint="eastAsia"/>
          <w:color w:val="000000"/>
          <w:sz w:val="26"/>
          <w:szCs w:val="26"/>
          <w:lang w:eastAsia="ko-KR"/>
        </w:rPr>
        <w:t>ドとは、ユダヤ</w:t>
      </w:r>
      <w:r>
        <w:rPr>
          <w:rFonts w:ascii="MS Mincho" w:eastAsia="MS Mincho" w:hAnsi="MS Mincho" w:cs="MS Mincho" w:hint="eastAsia"/>
          <w:color w:val="000000"/>
          <w:sz w:val="26"/>
          <w:szCs w:val="26"/>
          <w:lang w:eastAsia="ko-KR"/>
        </w:rPr>
        <w:t>教</w:t>
      </w:r>
      <w:r>
        <w:rPr>
          <w:rFonts w:ascii="Batang" w:eastAsia="Batang" w:hAnsi="Batang" w:cs="Batang" w:hint="eastAsia"/>
          <w:color w:val="000000"/>
          <w:sz w:val="26"/>
          <w:szCs w:val="26"/>
          <w:lang w:eastAsia="ko-KR"/>
        </w:rPr>
        <w:t>における基本信</w:t>
      </w:r>
      <w:r>
        <w:rPr>
          <w:rFonts w:ascii="MS Mincho" w:eastAsia="MS Mincho" w:hAnsi="MS Mincho" w:cs="MS Mincho" w:hint="eastAsia"/>
          <w:color w:val="000000"/>
          <w:sz w:val="26"/>
          <w:szCs w:val="26"/>
          <w:lang w:eastAsia="ko-KR"/>
        </w:rPr>
        <w:t>条</w:t>
      </w:r>
      <w:r>
        <w:rPr>
          <w:rFonts w:ascii="Batang" w:eastAsia="Batang" w:hAnsi="Batang" w:cs="Batang" w:hint="eastAsia"/>
          <w:color w:val="000000"/>
          <w:sz w:val="26"/>
          <w:szCs w:val="26"/>
          <w:lang w:eastAsia="ko-KR"/>
        </w:rPr>
        <w:t>の書かれた書物のことです。ブリタニカ百科事典では、ヘブライ語の</w:t>
      </w:r>
      <w:r>
        <w:rPr>
          <w:rFonts w:ascii="MS Mincho" w:eastAsia="MS Mincho" w:hAnsi="MS Mincho" w:cs="MS Mincho" w:hint="eastAsia"/>
          <w:color w:val="000000"/>
          <w:sz w:val="26"/>
          <w:szCs w:val="26"/>
          <w:lang w:eastAsia="ko-KR"/>
        </w:rPr>
        <w:t>単</w:t>
      </w:r>
      <w:r>
        <w:rPr>
          <w:rFonts w:ascii="Batang" w:eastAsia="Batang" w:hAnsi="Batang" w:cs="Batang" w:hint="eastAsia"/>
          <w:color w:val="000000"/>
          <w:sz w:val="26"/>
          <w:szCs w:val="26"/>
          <w:lang w:eastAsia="ko-KR"/>
        </w:rPr>
        <w:t>語「タルム</w:t>
      </w:r>
      <w:r>
        <w:rPr>
          <w:rFonts w:ascii="MS Mincho" w:eastAsia="MS Mincho" w:hAnsi="MS Mincho" w:cs="MS Mincho" w:hint="eastAsia"/>
          <w:color w:val="000000"/>
          <w:sz w:val="26"/>
          <w:szCs w:val="26"/>
          <w:lang w:eastAsia="ko-KR"/>
        </w:rPr>
        <w:t>ー</w:t>
      </w:r>
      <w:r>
        <w:rPr>
          <w:rFonts w:ascii="Batang" w:eastAsia="Batang" w:hAnsi="Batang" w:cs="Batang" w:hint="eastAsia"/>
          <w:color w:val="000000"/>
          <w:sz w:val="26"/>
          <w:szCs w:val="26"/>
          <w:lang w:eastAsia="ko-KR"/>
        </w:rPr>
        <w:t>ド」とは、敬虔なユダヤ</w:t>
      </w:r>
      <w:r>
        <w:rPr>
          <w:rFonts w:ascii="MS Mincho" w:eastAsia="MS Mincho" w:hAnsi="MS Mincho" w:cs="MS Mincho" w:hint="eastAsia"/>
          <w:color w:val="000000"/>
          <w:sz w:val="26"/>
          <w:szCs w:val="26"/>
          <w:lang w:eastAsia="ko-KR"/>
        </w:rPr>
        <w:t>教</w:t>
      </w:r>
      <w:r>
        <w:rPr>
          <w:rFonts w:ascii="Batang" w:eastAsia="Batang" w:hAnsi="Batang" w:cs="Batang" w:hint="eastAsia"/>
          <w:color w:val="000000"/>
          <w:sz w:val="26"/>
          <w:szCs w:val="26"/>
          <w:lang w:eastAsia="ko-KR"/>
        </w:rPr>
        <w:t>徒たちによって、それが編纂された時代から現代まで依然として神聖であると見なされ</w:t>
      </w:r>
      <w:r>
        <w:rPr>
          <w:rFonts w:ascii="MS Mincho" w:eastAsia="MS Mincho" w:hAnsi="MS Mincho" w:cs="MS Mincho" w:hint="eastAsia"/>
          <w:color w:val="000000"/>
          <w:sz w:val="26"/>
          <w:szCs w:val="26"/>
          <w:lang w:eastAsia="ko-KR"/>
        </w:rPr>
        <w:t>続</w:t>
      </w:r>
      <w:r>
        <w:rPr>
          <w:rFonts w:ascii="Batang" w:eastAsia="Batang" w:hAnsi="Batang" w:cs="Batang" w:hint="eastAsia"/>
          <w:color w:val="000000"/>
          <w:sz w:val="26"/>
          <w:szCs w:val="26"/>
          <w:lang w:eastAsia="ko-KR"/>
        </w:rPr>
        <w:t>けている古代の</w:t>
      </w:r>
      <w:r>
        <w:rPr>
          <w:rFonts w:ascii="MS Mincho" w:eastAsia="MS Mincho" w:hAnsi="MS Mincho" w:cs="MS Mincho" w:hint="eastAsia"/>
          <w:color w:val="000000"/>
          <w:sz w:val="26"/>
          <w:szCs w:val="26"/>
          <w:lang w:eastAsia="ko-KR"/>
        </w:rPr>
        <w:t>教</w:t>
      </w:r>
      <w:r>
        <w:rPr>
          <w:rFonts w:ascii="Batang" w:eastAsia="Batang" w:hAnsi="Batang" w:cs="Batang" w:hint="eastAsia"/>
          <w:color w:val="000000"/>
          <w:sz w:val="26"/>
          <w:szCs w:val="26"/>
          <w:lang w:eastAsia="ko-KR"/>
        </w:rPr>
        <w:t>えが編纂されたもののことであると言及します</w:t>
      </w:r>
      <w:bookmarkStart w:id="0" w:name="_ftnref18461"/>
      <w:r>
        <w:rPr>
          <w:color w:val="000000"/>
          <w:sz w:val="26"/>
          <w:szCs w:val="26"/>
        </w:rPr>
        <w:fldChar w:fldCharType="begin"/>
      </w:r>
      <w:r>
        <w:rPr>
          <w:color w:val="000000"/>
          <w:sz w:val="26"/>
          <w:szCs w:val="26"/>
          <w:lang w:eastAsia="ko-KR"/>
        </w:rPr>
        <w:instrText xml:space="preserve"> HYPERLINK "http://www.islamreligion.com/jp/articles/332/" \l "_ftn18461" \o "</w:instrText>
      </w:r>
      <w:r>
        <w:rPr>
          <w:rFonts w:ascii="MS Mincho" w:eastAsia="MS Mincho" w:hAnsi="MS Mincho" w:cs="MS Mincho" w:hint="eastAsia"/>
          <w:color w:val="000000"/>
          <w:sz w:val="26"/>
          <w:szCs w:val="26"/>
          <w:lang w:eastAsia="ko-KR"/>
        </w:rPr>
        <w:instrText xml:space="preserve">　</w:instrText>
      </w:r>
      <w:r>
        <w:rPr>
          <w:color w:val="000000"/>
          <w:sz w:val="26"/>
          <w:szCs w:val="26"/>
          <w:lang w:eastAsia="ko-KR"/>
        </w:rPr>
        <w:instrText xml:space="preserve"> \“Talmud and Midrash.\”  Encyclopædia Britannica. 2006." </w:instrText>
      </w:r>
      <w:r>
        <w:rPr>
          <w:color w:val="000000"/>
          <w:sz w:val="26"/>
          <w:szCs w:val="26"/>
        </w:rPr>
        <w:fldChar w:fldCharType="separate"/>
      </w:r>
      <w:r>
        <w:rPr>
          <w:rStyle w:val="w-footnote-number"/>
          <w:color w:val="800080"/>
          <w:position w:val="2"/>
          <w:u w:val="single"/>
          <w:lang w:eastAsia="ko-KR"/>
        </w:rPr>
        <w:t>1</w:t>
      </w:r>
      <w:r>
        <w:rPr>
          <w:color w:val="000000"/>
          <w:sz w:val="26"/>
          <w:szCs w:val="26"/>
        </w:rPr>
        <w:fldChar w:fldCharType="end"/>
      </w:r>
      <w:bookmarkEnd w:id="0"/>
      <w:r>
        <w:rPr>
          <w:rFonts w:ascii="Batang" w:eastAsia="Batang" w:hAnsi="Batang" w:hint="eastAsia"/>
          <w:color w:val="000000"/>
          <w:sz w:val="26"/>
          <w:szCs w:val="26"/>
          <w:lang w:eastAsia="ko-KR"/>
        </w:rPr>
        <w:t>。ラビ</w:t>
      </w:r>
      <w:r>
        <w:rPr>
          <w:rFonts w:ascii="MS Mincho" w:eastAsia="MS Mincho" w:hAnsi="MS Mincho" w:cs="MS Mincho" w:hint="eastAsia"/>
          <w:color w:val="000000"/>
          <w:sz w:val="26"/>
          <w:szCs w:val="26"/>
          <w:lang w:eastAsia="ko-KR"/>
        </w:rPr>
        <w:t>・</w:t>
      </w:r>
      <w:r>
        <w:rPr>
          <w:rFonts w:ascii="Batang" w:eastAsia="Batang" w:hAnsi="Batang" w:cs="Batang" w:hint="eastAsia"/>
          <w:color w:val="000000"/>
          <w:sz w:val="26"/>
          <w:szCs w:val="26"/>
          <w:lang w:eastAsia="ko-KR"/>
        </w:rPr>
        <w:t>ジェイコブ</w:t>
      </w:r>
      <w:r>
        <w:rPr>
          <w:rFonts w:ascii="MS Mincho" w:eastAsia="MS Mincho" w:hAnsi="MS Mincho" w:cs="MS Mincho" w:hint="eastAsia"/>
          <w:color w:val="000000"/>
          <w:sz w:val="26"/>
          <w:szCs w:val="26"/>
          <w:lang w:eastAsia="ko-KR"/>
        </w:rPr>
        <w:t>・</w:t>
      </w:r>
      <w:r>
        <w:rPr>
          <w:rFonts w:ascii="Batang" w:eastAsia="Batang" w:hAnsi="Batang" w:cs="Batang" w:hint="eastAsia"/>
          <w:color w:val="000000"/>
          <w:sz w:val="26"/>
          <w:szCs w:val="26"/>
          <w:lang w:eastAsia="ko-KR"/>
        </w:rPr>
        <w:t>ニュ</w:t>
      </w:r>
      <w:r>
        <w:rPr>
          <w:rFonts w:ascii="MS Mincho" w:eastAsia="MS Mincho" w:hAnsi="MS Mincho" w:cs="MS Mincho" w:hint="eastAsia"/>
          <w:color w:val="000000"/>
          <w:sz w:val="26"/>
          <w:szCs w:val="26"/>
          <w:lang w:eastAsia="ko-KR"/>
        </w:rPr>
        <w:t>ー</w:t>
      </w:r>
      <w:r>
        <w:rPr>
          <w:rFonts w:ascii="Batang" w:eastAsia="Batang" w:hAnsi="Batang" w:cs="Batang" w:hint="eastAsia"/>
          <w:color w:val="000000"/>
          <w:sz w:val="26"/>
          <w:szCs w:val="26"/>
          <w:lang w:eastAsia="ko-KR"/>
        </w:rPr>
        <w:t>スナ</w:t>
      </w:r>
      <w:r>
        <w:rPr>
          <w:rFonts w:ascii="MS Mincho" w:eastAsia="MS Mincho" w:hAnsi="MS Mincho" w:cs="MS Mincho" w:hint="eastAsia"/>
          <w:color w:val="000000"/>
          <w:sz w:val="26"/>
          <w:szCs w:val="26"/>
          <w:lang w:eastAsia="ko-KR"/>
        </w:rPr>
        <w:t>ー</w:t>
      </w:r>
      <w:r>
        <w:rPr>
          <w:rFonts w:ascii="Batang" w:eastAsia="Batang" w:hAnsi="Batang" w:cs="Batang" w:hint="eastAsia"/>
          <w:color w:val="000000"/>
          <w:sz w:val="26"/>
          <w:szCs w:val="26"/>
          <w:lang w:eastAsia="ko-KR"/>
        </w:rPr>
        <w:t>博士の言葉を借りると、それは「ユダヤ</w:t>
      </w:r>
      <w:r>
        <w:rPr>
          <w:rFonts w:ascii="MS Mincho" w:eastAsia="MS Mincho" w:hAnsi="MS Mincho" w:cs="MS Mincho" w:hint="eastAsia"/>
          <w:color w:val="000000"/>
          <w:sz w:val="26"/>
          <w:szCs w:val="26"/>
          <w:lang w:eastAsia="ko-KR"/>
        </w:rPr>
        <w:t>教</w:t>
      </w:r>
      <w:r>
        <w:rPr>
          <w:rFonts w:ascii="Batang" w:eastAsia="Batang" w:hAnsi="Batang" w:cs="Batang" w:hint="eastAsia"/>
          <w:color w:val="000000"/>
          <w:sz w:val="26"/>
          <w:szCs w:val="26"/>
          <w:lang w:eastAsia="ko-KR"/>
        </w:rPr>
        <w:t>の基礎文</w:t>
      </w:r>
      <w:r>
        <w:rPr>
          <w:rFonts w:ascii="MS Mincho" w:eastAsia="MS Mincho" w:hAnsi="MS Mincho" w:cs="MS Mincho" w:hint="eastAsia"/>
          <w:color w:val="000000"/>
          <w:sz w:val="26"/>
          <w:szCs w:val="26"/>
          <w:lang w:eastAsia="ko-KR"/>
        </w:rPr>
        <w:t>献</w:t>
      </w:r>
      <w:bookmarkStart w:id="1" w:name="_ftnref18462"/>
      <w:r>
        <w:rPr>
          <w:color w:val="000000"/>
          <w:sz w:val="26"/>
          <w:szCs w:val="26"/>
        </w:rPr>
        <w:fldChar w:fldCharType="begin"/>
      </w:r>
      <w:r>
        <w:rPr>
          <w:color w:val="000000"/>
          <w:sz w:val="26"/>
          <w:szCs w:val="26"/>
          <w:lang w:eastAsia="ko-KR"/>
        </w:rPr>
        <w:instrText xml:space="preserve"> HYPERLINK "http://www.islamreligion.com/jp/articles/332/" \l "_ftn18462" \o "</w:instrText>
      </w:r>
      <w:r>
        <w:rPr>
          <w:rFonts w:ascii="MS Mincho" w:eastAsia="MS Mincho" w:hAnsi="MS Mincho" w:cs="MS Mincho" w:hint="eastAsia"/>
          <w:color w:val="000000"/>
          <w:sz w:val="26"/>
          <w:szCs w:val="26"/>
          <w:lang w:eastAsia="ko-KR"/>
        </w:rPr>
        <w:instrText xml:space="preserve">　</w:instrText>
      </w:r>
      <w:r>
        <w:rPr>
          <w:color w:val="000000"/>
          <w:sz w:val="26"/>
          <w:szCs w:val="26"/>
          <w:lang w:eastAsia="ko-KR"/>
        </w:rPr>
        <w:instrText xml:space="preserve">Jacob Neusner, How the Talmud Works (Boston: Brill, 2002) ix" </w:instrText>
      </w:r>
      <w:r>
        <w:rPr>
          <w:color w:val="000000"/>
          <w:sz w:val="26"/>
          <w:szCs w:val="26"/>
        </w:rPr>
        <w:fldChar w:fldCharType="separate"/>
      </w:r>
      <w:r>
        <w:rPr>
          <w:rStyle w:val="w-footnote-number"/>
          <w:color w:val="800080"/>
          <w:position w:val="2"/>
          <w:u w:val="single"/>
          <w:lang w:eastAsia="ko-KR"/>
        </w:rPr>
        <w:t>2</w:t>
      </w:r>
      <w:r>
        <w:rPr>
          <w:color w:val="000000"/>
          <w:sz w:val="26"/>
          <w:szCs w:val="26"/>
        </w:rPr>
        <w:fldChar w:fldCharType="end"/>
      </w:r>
      <w:bookmarkEnd w:id="1"/>
      <w:r>
        <w:rPr>
          <w:rFonts w:ascii="Batang" w:eastAsia="Batang" w:hAnsi="Batang" w:hint="eastAsia"/>
          <w:color w:val="000000"/>
          <w:sz w:val="26"/>
          <w:szCs w:val="26"/>
          <w:lang w:eastAsia="ko-KR"/>
        </w:rPr>
        <w:t>」なのです。</w:t>
      </w:r>
    </w:p>
    <w:p w:rsidR="00172C4A" w:rsidRDefault="00172C4A" w:rsidP="00172C4A">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バビロニア</w:t>
      </w:r>
      <w:proofErr w:type="spellEnd"/>
      <w:r>
        <w:rPr>
          <w:color w:val="008000"/>
          <w:sz w:val="30"/>
          <w:szCs w:val="30"/>
        </w:rPr>
        <w:t>/</w:t>
      </w:r>
      <w:r>
        <w:rPr>
          <w:rFonts w:ascii="Batang" w:eastAsia="Batang" w:hAnsi="Batang" w:hint="eastAsia"/>
          <w:color w:val="008000"/>
          <w:sz w:val="30"/>
          <w:szCs w:val="30"/>
          <w:lang w:eastAsia="ko-KR"/>
        </w:rPr>
        <w:t>パレスチナ（エルサレム）</w:t>
      </w:r>
      <w:r>
        <w:rPr>
          <w:rFonts w:ascii="MS Mincho" w:eastAsia="MS Mincho" w:hAnsi="MS Mincho" w:cs="MS Mincho" w:hint="eastAsia"/>
          <w:color w:val="008000"/>
          <w:sz w:val="30"/>
          <w:szCs w:val="30"/>
          <w:lang w:eastAsia="ko-KR"/>
        </w:rPr>
        <w:t>・</w:t>
      </w:r>
      <w:r>
        <w:rPr>
          <w:rFonts w:ascii="Batang" w:eastAsia="Batang" w:hAnsi="Batang" w:cs="Batang" w:hint="eastAsia"/>
          <w:color w:val="008000"/>
          <w:sz w:val="30"/>
          <w:szCs w:val="30"/>
          <w:lang w:eastAsia="ko-KR"/>
        </w:rPr>
        <w:t>タルム</w:t>
      </w:r>
      <w:r>
        <w:rPr>
          <w:rFonts w:ascii="MS Mincho" w:eastAsia="MS Mincho" w:hAnsi="MS Mincho" w:cs="MS Mincho" w:hint="eastAsia"/>
          <w:color w:val="008000"/>
          <w:sz w:val="30"/>
          <w:szCs w:val="30"/>
          <w:lang w:eastAsia="ko-KR"/>
        </w:rPr>
        <w:t>ー</w:t>
      </w:r>
      <w:r>
        <w:rPr>
          <w:rFonts w:ascii="Batang" w:eastAsia="Batang" w:hAnsi="Batang" w:cs="Batang" w:hint="eastAsia"/>
          <w:color w:val="008000"/>
          <w:sz w:val="30"/>
          <w:szCs w:val="30"/>
          <w:lang w:eastAsia="ko-KR"/>
        </w:rPr>
        <w:t>ド</w:t>
      </w:r>
    </w:p>
    <w:p w:rsidR="00172C4A" w:rsidRDefault="00172C4A" w:rsidP="00172C4A">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タルムードには二種類のものが存在しています</w:t>
      </w:r>
      <w:proofErr w:type="spellEnd"/>
      <w:r>
        <w:rPr>
          <w:rFonts w:ascii="MS Mincho" w:eastAsia="MS Mincho" w:hAnsi="MS Mincho" w:cs="MS Mincho" w:hint="eastAsia"/>
          <w:color w:val="000000"/>
          <w:sz w:val="26"/>
          <w:szCs w:val="26"/>
        </w:rPr>
        <w:t>。</w:t>
      </w:r>
      <w:r>
        <w:rPr>
          <w:rFonts w:ascii="Batang" w:eastAsia="Batang" w:hAnsi="Batang" w:hint="eastAsia"/>
          <w:color w:val="000000"/>
          <w:sz w:val="26"/>
          <w:szCs w:val="26"/>
          <w:lang w:eastAsia="ko-KR"/>
        </w:rPr>
        <w:t>名</w:t>
      </w:r>
      <w:r>
        <w:rPr>
          <w:rFonts w:ascii="MS Mincho" w:eastAsia="MS Mincho" w:hAnsi="MS Mincho" w:cs="MS Mincho" w:hint="eastAsia"/>
          <w:color w:val="000000"/>
          <w:sz w:val="26"/>
          <w:szCs w:val="26"/>
          <w:lang w:eastAsia="ko-KR"/>
        </w:rPr>
        <w:t>誉毀</w:t>
      </w:r>
      <w:r>
        <w:rPr>
          <w:rFonts w:ascii="Batang" w:eastAsia="Batang" w:hAnsi="Batang" w:cs="Batang" w:hint="eastAsia"/>
          <w:color w:val="000000"/>
          <w:sz w:val="26"/>
          <w:szCs w:val="26"/>
          <w:lang w:eastAsia="ko-KR"/>
        </w:rPr>
        <w:t>損防止同盟</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米国最大のユダヤ人団体）は、このように述べています</w:t>
      </w:r>
      <w:proofErr w:type="spellEnd"/>
      <w:r>
        <w:rPr>
          <w:rFonts w:ascii="MS Mincho" w:eastAsia="MS Mincho" w:hAnsi="MS Mincho" w:cs="MS Mincho" w:hint="eastAsia"/>
          <w:color w:val="000000"/>
          <w:sz w:val="26"/>
          <w:szCs w:val="26"/>
        </w:rPr>
        <w:t>。</w:t>
      </w:r>
    </w:p>
    <w:p w:rsidR="00172C4A" w:rsidRDefault="00172C4A" w:rsidP="00172C4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タルムードには二つの版本が存在します</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一つはバビロニアのユダヤ教徒によって編纂されたもの、そしてもう一つは古代</w:t>
      </w:r>
      <w:proofErr w:type="spellEnd"/>
      <w:r>
        <w:rPr>
          <w:rFonts w:ascii="Batang" w:eastAsia="Batang" w:hAnsi="Batang" w:hint="eastAsia"/>
          <w:color w:val="000000"/>
          <w:sz w:val="26"/>
          <w:szCs w:val="26"/>
          <w:lang w:eastAsia="ko-KR"/>
        </w:rPr>
        <w:t>エルサレム</w:t>
      </w:r>
      <w:r>
        <w:rPr>
          <w:rFonts w:ascii="MS Mincho" w:eastAsia="MS Mincho" w:hAnsi="MS Mincho" w:cs="MS Mincho" w:hint="eastAsia"/>
          <w:color w:val="000000"/>
          <w:sz w:val="26"/>
          <w:szCs w:val="26"/>
        </w:rPr>
        <w:t>のユダヤ教徒によるそれです。一般的にタルムードからの引用は、権威があると見なされているバビロニア版から行われます。通常、エルサレム・タルムードは正統派ユダヤ教学校でさえ教えられていませんが、上級タルムード学者は時にその研究を行います。</w:t>
      </w:r>
      <w:bookmarkStart w:id="2" w:name="_ftnref18463"/>
      <w:r>
        <w:rPr>
          <w:color w:val="000000"/>
          <w:sz w:val="26"/>
          <w:szCs w:val="26"/>
        </w:rPr>
        <w:fldChar w:fldCharType="begin"/>
      </w:r>
      <w:r>
        <w:rPr>
          <w:color w:val="000000"/>
          <w:sz w:val="26"/>
          <w:szCs w:val="26"/>
        </w:rPr>
        <w:instrText xml:space="preserve"> HYPERLINK "http://www.islamreligion.com/jp/articles/332/" \l "_ftn18463"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Anti-Defamation League, The Talmud in Anti-Semitic Polemics, February 2003, (http://www.adl.org/presrele/asus%5F12/the_talmud.pdf)" </w:instrText>
      </w:r>
      <w:r>
        <w:rPr>
          <w:color w:val="000000"/>
          <w:sz w:val="26"/>
          <w:szCs w:val="26"/>
        </w:rPr>
        <w:fldChar w:fldCharType="separate"/>
      </w:r>
      <w:r>
        <w:rPr>
          <w:rStyle w:val="FootnoteReference"/>
          <w:rFonts w:ascii="MS Mincho" w:eastAsia="MS Mincho" w:hAnsi="MS Mincho" w:hint="eastAsia"/>
          <w:color w:val="800080"/>
          <w:position w:val="2"/>
          <w:u w:val="single"/>
        </w:rPr>
        <w:t>3</w:t>
      </w:r>
      <w:r>
        <w:rPr>
          <w:color w:val="000000"/>
          <w:sz w:val="26"/>
          <w:szCs w:val="26"/>
        </w:rPr>
        <w:fldChar w:fldCharType="end"/>
      </w:r>
      <w:bookmarkEnd w:id="2"/>
      <w:r>
        <w:rPr>
          <w:rFonts w:ascii="MS Mincho" w:eastAsia="MS Mincho" w:hAnsi="MS Mincho" w:cs="MS Mincho" w:hint="eastAsia"/>
          <w:color w:val="000000"/>
          <w:sz w:val="26"/>
          <w:szCs w:val="26"/>
        </w:rPr>
        <w:t>」</w:t>
      </w:r>
    </w:p>
    <w:p w:rsidR="00172C4A" w:rsidRDefault="00172C4A" w:rsidP="00172C4A">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シャナク教授はさらに詳しくこう説明します</w:t>
      </w:r>
      <w:proofErr w:type="spellEnd"/>
      <w:r>
        <w:rPr>
          <w:rFonts w:ascii="MS Mincho" w:eastAsia="MS Mincho" w:hAnsi="MS Mincho" w:cs="MS Mincho" w:hint="eastAsia"/>
          <w:color w:val="000000"/>
          <w:sz w:val="26"/>
          <w:szCs w:val="26"/>
        </w:rPr>
        <w:t>。</w:t>
      </w:r>
    </w:p>
    <w:p w:rsidR="00172C4A" w:rsidRDefault="00172C4A" w:rsidP="00172C4A">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基本的に、タルムードは二部構成です</w:t>
      </w:r>
      <w:proofErr w:type="spellEnd"/>
      <w:r>
        <w:rPr>
          <w:rFonts w:ascii="MS Mincho" w:eastAsia="MS Mincho" w:hAnsi="MS Mincho" w:cs="MS Mincho" w:hint="eastAsia"/>
          <w:color w:val="000000"/>
          <w:sz w:val="26"/>
          <w:szCs w:val="26"/>
        </w:rPr>
        <w:t>。まず、ミシュナと呼ばれるものがあり、それはヘブライ語で書かれ、西暦</w:t>
      </w:r>
      <w:r>
        <w:rPr>
          <w:color w:val="000000"/>
          <w:sz w:val="26"/>
          <w:szCs w:val="26"/>
        </w:rPr>
        <w:t>200</w:t>
      </w:r>
      <w:r>
        <w:rPr>
          <w:rFonts w:ascii="Batang" w:eastAsia="Batang" w:hAnsi="Batang" w:hint="eastAsia"/>
          <w:color w:val="000000"/>
          <w:sz w:val="26"/>
          <w:szCs w:val="26"/>
          <w:lang w:eastAsia="ja-JP"/>
        </w:rPr>
        <w:t>年頃にパレスチナでそれ以前の二世紀に書かれた</w:t>
      </w:r>
      <w:r>
        <w:rPr>
          <w:rFonts w:ascii="MS Mincho" w:eastAsia="MS Mincho" w:hAnsi="MS Mincho" w:cs="MS Mincho" w:hint="eastAsia"/>
          <w:color w:val="000000"/>
          <w:sz w:val="26"/>
          <w:szCs w:val="26"/>
          <w:lang w:eastAsia="ja-JP"/>
        </w:rPr>
        <w:t>広</w:t>
      </w:r>
      <w:r>
        <w:rPr>
          <w:rFonts w:ascii="Batang" w:eastAsia="Batang" w:hAnsi="Batang" w:cs="Batang" w:hint="eastAsia"/>
          <w:color w:val="000000"/>
          <w:sz w:val="26"/>
          <w:szCs w:val="26"/>
          <w:lang w:eastAsia="ja-JP"/>
        </w:rPr>
        <w:t>範</w:t>
      </w:r>
      <w:r>
        <w:rPr>
          <w:rFonts w:ascii="MS Mincho" w:eastAsia="MS Mincho" w:hAnsi="MS Mincho" w:cs="MS Mincho" w:hint="eastAsia"/>
          <w:color w:val="000000"/>
          <w:sz w:val="26"/>
          <w:szCs w:val="26"/>
          <w:lang w:eastAsia="ja-JP"/>
        </w:rPr>
        <w:t>囲</w:t>
      </w:r>
      <w:r>
        <w:rPr>
          <w:rFonts w:ascii="Batang" w:eastAsia="Batang" w:hAnsi="Batang" w:cs="Batang" w:hint="eastAsia"/>
          <w:color w:val="000000"/>
          <w:sz w:val="26"/>
          <w:szCs w:val="26"/>
          <w:lang w:eastAsia="ja-JP"/>
        </w:rPr>
        <w:t>（大部分は口</w:t>
      </w:r>
      <w:r>
        <w:rPr>
          <w:rFonts w:ascii="MS Mincho" w:eastAsia="MS Mincho" w:hAnsi="MS Mincho" w:cs="MS Mincho" w:hint="eastAsia"/>
          <w:color w:val="000000"/>
          <w:sz w:val="26"/>
          <w:szCs w:val="26"/>
          <w:lang w:eastAsia="ja-JP"/>
        </w:rPr>
        <w:t>伝</w:t>
      </w:r>
      <w:r>
        <w:rPr>
          <w:rFonts w:ascii="Batang" w:eastAsia="Batang" w:hAnsi="Batang" w:cs="Batang" w:hint="eastAsia"/>
          <w:color w:val="000000"/>
          <w:sz w:val="26"/>
          <w:szCs w:val="26"/>
          <w:lang w:eastAsia="ja-JP"/>
        </w:rPr>
        <w:t>書）な律法書を元に作成されたもので、</w:t>
      </w:r>
      <w:r>
        <w:rPr>
          <w:color w:val="000000"/>
          <w:sz w:val="26"/>
          <w:szCs w:val="26"/>
        </w:rPr>
        <w:t>6</w:t>
      </w:r>
      <w:r>
        <w:rPr>
          <w:rFonts w:ascii="MS Mincho" w:eastAsia="MS Mincho" w:hAnsi="MS Mincho" w:cs="MS Mincho" w:hint="eastAsia"/>
          <w:color w:val="000000"/>
          <w:sz w:val="26"/>
          <w:szCs w:val="26"/>
          <w:lang w:eastAsia="ja-JP"/>
        </w:rPr>
        <w:t>巻</w:t>
      </w:r>
      <w:r>
        <w:rPr>
          <w:rFonts w:ascii="Batang" w:eastAsia="Batang" w:hAnsi="Batang" w:cs="Batang" w:hint="eastAsia"/>
          <w:color w:val="000000"/>
          <w:sz w:val="26"/>
          <w:szCs w:val="26"/>
          <w:lang w:eastAsia="ja-JP"/>
        </w:rPr>
        <w:t>構成の簡潔な法規定から成り、さらにそれぞれが複</w:t>
      </w:r>
      <w:r>
        <w:rPr>
          <w:rFonts w:ascii="MS Mincho" w:eastAsia="MS Mincho" w:hAnsi="MS Mincho" w:cs="MS Mincho" w:hint="eastAsia"/>
          <w:color w:val="000000"/>
          <w:sz w:val="26"/>
          <w:szCs w:val="26"/>
          <w:lang w:eastAsia="ja-JP"/>
        </w:rPr>
        <w:t>数</w:t>
      </w:r>
      <w:r>
        <w:rPr>
          <w:rFonts w:ascii="Batang" w:eastAsia="Batang" w:hAnsi="Batang" w:cs="Batang" w:hint="eastAsia"/>
          <w:color w:val="000000"/>
          <w:sz w:val="26"/>
          <w:szCs w:val="26"/>
          <w:lang w:eastAsia="ja-JP"/>
        </w:rPr>
        <w:t>の書簡により分割されています。次に、ミシュナに</w:t>
      </w:r>
      <w:r>
        <w:rPr>
          <w:rFonts w:ascii="MS Mincho" w:eastAsia="MS Mincho" w:hAnsi="MS Mincho" w:cs="MS Mincho" w:hint="eastAsia"/>
          <w:color w:val="000000"/>
          <w:sz w:val="26"/>
          <w:szCs w:val="26"/>
          <w:lang w:eastAsia="ja-JP"/>
        </w:rPr>
        <w:t>関</w:t>
      </w:r>
      <w:r>
        <w:rPr>
          <w:rFonts w:ascii="Batang" w:eastAsia="Batang" w:hAnsi="Batang" w:cs="Batang" w:hint="eastAsia"/>
          <w:color w:val="000000"/>
          <w:sz w:val="26"/>
          <w:szCs w:val="26"/>
          <w:lang w:eastAsia="ja-JP"/>
        </w:rPr>
        <w:t>する議論の記</w:t>
      </w:r>
      <w:r>
        <w:rPr>
          <w:rFonts w:ascii="MS Mincho" w:eastAsia="MS Mincho" w:hAnsi="MS Mincho" w:cs="MS Mincho" w:hint="eastAsia"/>
          <w:color w:val="000000"/>
          <w:sz w:val="26"/>
          <w:szCs w:val="26"/>
          <w:lang w:eastAsia="ja-JP"/>
        </w:rPr>
        <w:t>録</w:t>
      </w:r>
      <w:r>
        <w:rPr>
          <w:rFonts w:ascii="Batang" w:eastAsia="Batang" w:hAnsi="Batang" w:cs="Batang" w:hint="eastAsia"/>
          <w:color w:val="000000"/>
          <w:sz w:val="26"/>
          <w:szCs w:val="26"/>
          <w:lang w:eastAsia="ja-JP"/>
        </w:rPr>
        <w:t>の部分はゲマラと呼ばれ、それはト</w:t>
      </w:r>
      <w:r>
        <w:rPr>
          <w:rFonts w:ascii="MS Mincho" w:eastAsia="MS Mincho" w:hAnsi="MS Mincho" w:cs="MS Mincho" w:hint="eastAsia"/>
          <w:color w:val="000000"/>
          <w:sz w:val="26"/>
          <w:szCs w:val="26"/>
          <w:lang w:eastAsia="ja-JP"/>
        </w:rPr>
        <w:t>ー</w:t>
      </w:r>
      <w:r>
        <w:rPr>
          <w:rFonts w:ascii="Batang" w:eastAsia="Batang" w:hAnsi="Batang" w:cs="Batang" w:hint="eastAsia"/>
          <w:color w:val="000000"/>
          <w:sz w:val="26"/>
          <w:szCs w:val="26"/>
          <w:lang w:eastAsia="ja-JP"/>
        </w:rPr>
        <w:t>ラ</w:t>
      </w:r>
      <w:r>
        <w:rPr>
          <w:rFonts w:ascii="MS Mincho" w:eastAsia="MS Mincho" w:hAnsi="MS Mincho" w:cs="MS Mincho" w:hint="eastAsia"/>
          <w:color w:val="000000"/>
          <w:sz w:val="26"/>
          <w:szCs w:val="26"/>
          <w:lang w:eastAsia="ja-JP"/>
        </w:rPr>
        <w:t>ー</w:t>
      </w:r>
      <w:r>
        <w:rPr>
          <w:rFonts w:ascii="Batang" w:eastAsia="Batang" w:hAnsi="Batang" w:cs="Batang" w:hint="eastAsia"/>
          <w:color w:val="000000"/>
          <w:sz w:val="26"/>
          <w:szCs w:val="26"/>
          <w:lang w:eastAsia="ja-JP"/>
        </w:rPr>
        <w:t>の大半を占めています。ゲマラは二部構成となっており、そのうちの一つはおよそ西</w:t>
      </w:r>
      <w:r>
        <w:rPr>
          <w:rFonts w:ascii="MS Mincho" w:eastAsia="MS Mincho" w:hAnsi="MS Mincho" w:cs="MS Mincho" w:hint="eastAsia"/>
          <w:color w:val="000000"/>
          <w:sz w:val="26"/>
          <w:szCs w:val="26"/>
          <w:lang w:eastAsia="ja-JP"/>
        </w:rPr>
        <w:t>暦</w:t>
      </w:r>
      <w:r>
        <w:rPr>
          <w:color w:val="000000"/>
          <w:sz w:val="26"/>
          <w:szCs w:val="26"/>
          <w:lang w:eastAsia="ja-JP"/>
        </w:rPr>
        <w:t>200</w:t>
      </w:r>
      <w:r>
        <w:rPr>
          <w:rFonts w:ascii="MS Mincho" w:eastAsia="MS Mincho" w:hAnsi="MS Mincho" w:cs="MS Mincho" w:hint="eastAsia"/>
          <w:color w:val="000000"/>
          <w:sz w:val="26"/>
          <w:szCs w:val="26"/>
          <w:lang w:eastAsia="ja-JP"/>
        </w:rPr>
        <w:t>〜</w:t>
      </w:r>
      <w:r>
        <w:rPr>
          <w:color w:val="000000"/>
          <w:sz w:val="26"/>
          <w:szCs w:val="26"/>
          <w:lang w:eastAsia="ja-JP"/>
        </w:rPr>
        <w:t>500</w:t>
      </w:r>
      <w:r>
        <w:rPr>
          <w:rFonts w:ascii="MS Mincho" w:eastAsia="MS Mincho" w:hAnsi="MS Mincho" w:cs="MS Mincho" w:hint="eastAsia"/>
          <w:color w:val="000000"/>
          <w:sz w:val="26"/>
          <w:szCs w:val="26"/>
          <w:lang w:eastAsia="ja-JP"/>
        </w:rPr>
        <w:t>年の間にメソポタミア（バビロン）で、そしてもう一つも</w:t>
      </w:r>
      <w:r>
        <w:rPr>
          <w:rFonts w:ascii="MS Mincho" w:eastAsia="MS Mincho" w:hAnsi="MS Mincho" w:cs="MS Mincho" w:hint="eastAsia"/>
          <w:color w:val="000000"/>
          <w:sz w:val="26"/>
          <w:szCs w:val="26"/>
          <w:lang w:eastAsia="ja-JP"/>
        </w:rPr>
        <w:lastRenderedPageBreak/>
        <w:t>西暦</w:t>
      </w:r>
      <w:r>
        <w:rPr>
          <w:color w:val="000000"/>
          <w:sz w:val="26"/>
          <w:szCs w:val="26"/>
          <w:lang w:eastAsia="ja-JP"/>
        </w:rPr>
        <w:t>200</w:t>
      </w:r>
      <w:r>
        <w:rPr>
          <w:rFonts w:ascii="MS Mincho" w:eastAsia="MS Mincho" w:hAnsi="MS Mincho" w:cs="MS Mincho" w:hint="eastAsia"/>
          <w:color w:val="000000"/>
          <w:sz w:val="26"/>
          <w:szCs w:val="26"/>
          <w:lang w:eastAsia="ja-JP"/>
        </w:rPr>
        <w:t>年〜</w:t>
      </w:r>
      <w:r>
        <w:rPr>
          <w:color w:val="000000"/>
          <w:sz w:val="26"/>
          <w:szCs w:val="26"/>
          <w:lang w:eastAsia="ja-JP"/>
        </w:rPr>
        <w:t>500</w:t>
      </w:r>
      <w:r>
        <w:rPr>
          <w:rFonts w:ascii="MS Mincho" w:eastAsia="MS Mincho" w:hAnsi="MS Mincho" w:cs="MS Mincho" w:hint="eastAsia"/>
          <w:color w:val="000000"/>
          <w:sz w:val="26"/>
          <w:szCs w:val="26"/>
          <w:lang w:eastAsia="ja-JP"/>
        </w:rPr>
        <w:t>年頃にパレスチナで書かれています。バビロニア・タルムード（つまり、ミシュナとメソポタミア・ゲマラを併せたもの）は、パレスチナのそれよりもより広大でよくまとめられており、信頼性と権威のあるものとして認知されています。エルサレム（パレスチナ）・タルムードは、二つのタルムードが除外したものを掲載した『タルムード文学』とされる数々の編纂物と共に、権威としてはより低いものとなっています。</w:t>
      </w:r>
      <w:r>
        <w:rPr>
          <w:rFonts w:ascii="Batang" w:eastAsia="Batang" w:hAnsi="Batang" w:hint="eastAsia"/>
          <w:color w:val="000000"/>
          <w:sz w:val="26"/>
          <w:szCs w:val="26"/>
          <w:lang w:eastAsia="ko-KR"/>
        </w:rPr>
        <w:t>」</w:t>
      </w:r>
    </w:p>
    <w:p w:rsidR="00172C4A" w:rsidRDefault="00172C4A" w:rsidP="00172C4A">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別の著者は、バビロニア・タルムードが権威あるものと見</w:t>
      </w:r>
      <w:r>
        <w:rPr>
          <w:rFonts w:ascii="Batang" w:eastAsia="Batang" w:hAnsi="Batang" w:hint="eastAsia"/>
          <w:color w:val="000000"/>
          <w:sz w:val="26"/>
          <w:szCs w:val="26"/>
          <w:lang w:eastAsia="ko-KR"/>
        </w:rPr>
        <w:t>なされていることを</w:t>
      </w:r>
      <w:r>
        <w:rPr>
          <w:rFonts w:ascii="MS Mincho" w:eastAsia="MS Mincho" w:hAnsi="MS Mincho" w:cs="MS Mincho" w:hint="eastAsia"/>
          <w:color w:val="000000"/>
          <w:sz w:val="26"/>
          <w:szCs w:val="26"/>
          <w:lang w:eastAsia="ja-JP"/>
        </w:rPr>
        <w:t>確証します。</w:t>
      </w:r>
    </w:p>
    <w:p w:rsidR="00172C4A" w:rsidRDefault="00172C4A" w:rsidP="00172C4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バビロニア・タルムードの権威はエルサレム・タルムードのそれよりもより大きなものです</w:t>
      </w:r>
      <w:proofErr w:type="spellEnd"/>
      <w:r>
        <w:rPr>
          <w:rFonts w:ascii="MS Mincho" w:eastAsia="MS Mincho" w:hAnsi="MS Mincho" w:cs="MS Mincho" w:hint="eastAsia"/>
          <w:color w:val="000000"/>
          <w:sz w:val="26"/>
          <w:szCs w:val="26"/>
        </w:rPr>
        <w:t>。</w:t>
      </w:r>
      <w:r>
        <w:rPr>
          <w:rFonts w:ascii="Batang" w:eastAsia="Batang" w:hAnsi="Batang" w:hint="eastAsia"/>
          <w:color w:val="000000"/>
          <w:sz w:val="26"/>
          <w:szCs w:val="26"/>
          <w:lang w:eastAsia="ja-JP"/>
        </w:rPr>
        <w:t>疑念の生じる場面においては、前者こそが決定版として採用されます。</w:t>
      </w:r>
      <w:bookmarkStart w:id="3" w:name="_ftnref18464"/>
      <w:r>
        <w:rPr>
          <w:color w:val="000000"/>
          <w:sz w:val="26"/>
          <w:szCs w:val="26"/>
        </w:rPr>
        <w:fldChar w:fldCharType="begin"/>
      </w:r>
      <w:r>
        <w:rPr>
          <w:color w:val="000000"/>
          <w:sz w:val="26"/>
          <w:szCs w:val="26"/>
        </w:rPr>
        <w:instrText xml:space="preserve"> HYPERLINK "http://www.islamreligion.com/jp/articles/332/" \l "_ftn18464"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R.C. Musaph-Andriesse, From Torah to Kabbalah: A Basic Introduction to the Writings of Judaism, p. 40)." </w:instrText>
      </w:r>
      <w:r>
        <w:rPr>
          <w:color w:val="000000"/>
          <w:sz w:val="26"/>
          <w:szCs w:val="26"/>
        </w:rPr>
        <w:fldChar w:fldCharType="separate"/>
      </w:r>
      <w:r>
        <w:rPr>
          <w:rStyle w:val="FootnoteReference"/>
          <w:rFonts w:ascii="MS Mincho" w:eastAsia="MS Mincho" w:hAnsi="MS Mincho" w:hint="eastAsia"/>
          <w:color w:val="800080"/>
          <w:position w:val="2"/>
          <w:u w:val="single"/>
        </w:rPr>
        <w:t>5</w:t>
      </w:r>
      <w:r>
        <w:rPr>
          <w:color w:val="000000"/>
          <w:sz w:val="26"/>
          <w:szCs w:val="26"/>
        </w:rPr>
        <w:fldChar w:fldCharType="end"/>
      </w:r>
      <w:bookmarkEnd w:id="3"/>
      <w:r>
        <w:rPr>
          <w:rFonts w:ascii="MS Mincho" w:eastAsia="MS Mincho" w:hAnsi="MS Mincho" w:cs="MS Mincho" w:hint="eastAsia"/>
          <w:color w:val="000000"/>
          <w:sz w:val="26"/>
          <w:szCs w:val="26"/>
        </w:rPr>
        <w:t>」</w:t>
      </w:r>
    </w:p>
    <w:p w:rsidR="00172C4A" w:rsidRDefault="00172C4A" w:rsidP="00172C4A">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タルムードの著者</w:t>
      </w:r>
      <w:proofErr w:type="spellEnd"/>
    </w:p>
    <w:p w:rsidR="00172C4A" w:rsidRDefault="00172C4A" w:rsidP="00172C4A">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タルムード学者たちによると、タルムードはファリサイ派たちの教えに基いて書かれたものであるとされています</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では</w:t>
      </w:r>
      <w:proofErr w:type="spellEnd"/>
      <w:r>
        <w:rPr>
          <w:rFonts w:ascii="MS Mincho" w:eastAsia="MS Mincho" w:hAnsi="MS Mincho" w:cs="MS Mincho" w:hint="eastAsia"/>
          <w:color w:val="000000"/>
          <w:sz w:val="26"/>
          <w:szCs w:val="26"/>
        </w:rPr>
        <w:t>「</w:t>
      </w:r>
      <w:r>
        <w:rPr>
          <w:rFonts w:ascii="Batang" w:eastAsia="Batang" w:hAnsi="Batang" w:hint="eastAsia"/>
          <w:color w:val="000000"/>
          <w:sz w:val="26"/>
          <w:szCs w:val="26"/>
          <w:lang w:eastAsia="ko-KR"/>
        </w:rPr>
        <w:t>ファリサイ</w:t>
      </w:r>
      <w:proofErr w:type="spellStart"/>
      <w:r>
        <w:rPr>
          <w:rFonts w:ascii="MS Mincho" w:eastAsia="MS Mincho" w:hAnsi="MS Mincho" w:cs="MS Mincho" w:hint="eastAsia"/>
          <w:color w:val="000000"/>
          <w:sz w:val="26"/>
          <w:szCs w:val="26"/>
        </w:rPr>
        <w:t>派」とは誰のことなのでしょうか</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ユニバーサル・ユダヤ百科事典では</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ファリサイ派」の項目でこう記されています</w:t>
      </w:r>
      <w:proofErr w:type="spellEnd"/>
      <w:r>
        <w:rPr>
          <w:rFonts w:ascii="MS Mincho" w:eastAsia="MS Mincho" w:hAnsi="MS Mincho" w:cs="MS Mincho" w:hint="eastAsia"/>
          <w:color w:val="000000"/>
          <w:sz w:val="26"/>
          <w:szCs w:val="26"/>
        </w:rPr>
        <w:t>。</w:t>
      </w:r>
    </w:p>
    <w:p w:rsidR="00172C4A" w:rsidRDefault="00172C4A" w:rsidP="00172C4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「今日のユダヤ教はその由来を、ファリサイ派に途切れることなく辿ります。彼らの主要な概念と方法論は、莫大なテキストの文献において見出すことができ、それらの大部分は現存するものです。</w:t>
      </w:r>
      <w:r>
        <w:rPr>
          <w:rFonts w:ascii="Batang" w:eastAsia="Batang" w:hAnsi="Batang" w:hint="eastAsia"/>
          <w:color w:val="000000"/>
          <w:sz w:val="26"/>
          <w:szCs w:val="26"/>
          <w:lang w:eastAsia="ko-KR"/>
        </w:rPr>
        <w:t>タルム</w:t>
      </w:r>
      <w:r>
        <w:rPr>
          <w:rFonts w:ascii="MS Mincho" w:eastAsia="MS Mincho" w:hAnsi="MS Mincho" w:cs="MS Mincho" w:hint="eastAsia"/>
          <w:color w:val="000000"/>
          <w:sz w:val="26"/>
          <w:szCs w:val="26"/>
        </w:rPr>
        <w:t>ードはその文献の中でも最大かつ最も重要なものです・・・そしてその研究はファリサイ派への本当の理解において根本的な役割を果たすのです。</w:t>
      </w:r>
      <w:r>
        <w:rPr>
          <w:rFonts w:ascii="Batang" w:eastAsia="Batang" w:hAnsi="Batang" w:hint="eastAsia"/>
          <w:color w:val="000000"/>
          <w:sz w:val="26"/>
          <w:szCs w:val="26"/>
          <w:lang w:eastAsia="ko-KR"/>
        </w:rPr>
        <w:t>」</w:t>
      </w:r>
    </w:p>
    <w:p w:rsidR="00172C4A" w:rsidRDefault="00172C4A" w:rsidP="00172C4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ファリサイ派に関し、</w:t>
      </w:r>
      <w:r>
        <w:rPr>
          <w:color w:val="000000"/>
          <w:sz w:val="26"/>
          <w:szCs w:val="26"/>
        </w:rPr>
        <w:t>1905</w:t>
      </w:r>
      <w:r>
        <w:rPr>
          <w:rFonts w:ascii="Batang" w:eastAsia="Batang" w:hAnsi="Batang" w:hint="eastAsia"/>
          <w:color w:val="000000"/>
          <w:sz w:val="26"/>
          <w:szCs w:val="26"/>
          <w:lang w:eastAsia="ja-JP"/>
        </w:rPr>
        <w:t>年版のユダヤ百科事典は、「ファリサイ派」の項目でこのように記述しています。</w:t>
      </w:r>
    </w:p>
    <w:p w:rsidR="00172C4A" w:rsidRDefault="00172C4A" w:rsidP="00172C4A">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「エルサレム神殿の崩壊（西暦</w:t>
      </w:r>
      <w:r>
        <w:rPr>
          <w:color w:val="000000"/>
          <w:sz w:val="26"/>
          <w:szCs w:val="26"/>
        </w:rPr>
        <w:t>70</w:t>
      </w:r>
      <w:r>
        <w:rPr>
          <w:rFonts w:ascii="Batang" w:eastAsia="Batang" w:hAnsi="Batang" w:hint="eastAsia"/>
          <w:color w:val="000000"/>
          <w:sz w:val="26"/>
          <w:szCs w:val="26"/>
          <w:lang w:eastAsia="ja-JP"/>
        </w:rPr>
        <w:t>年）と共に、サドカイ派は完全に消滅し、ユダヤ</w:t>
      </w:r>
      <w:r>
        <w:rPr>
          <w:rFonts w:ascii="MS Mincho" w:eastAsia="MS Mincho" w:hAnsi="MS Mincho" w:cs="MS Mincho" w:hint="eastAsia"/>
          <w:color w:val="000000"/>
          <w:sz w:val="26"/>
          <w:szCs w:val="26"/>
          <w:lang w:eastAsia="ja-JP"/>
        </w:rPr>
        <w:t>教</w:t>
      </w:r>
      <w:r>
        <w:rPr>
          <w:rFonts w:ascii="Batang" w:eastAsia="Batang" w:hAnsi="Batang" w:cs="Batang" w:hint="eastAsia"/>
          <w:color w:val="000000"/>
          <w:sz w:val="26"/>
          <w:szCs w:val="26"/>
          <w:lang w:eastAsia="ja-JP"/>
        </w:rPr>
        <w:t>の諸事はファリサイ派の規制に委ねられるようになりました。それ以降、ユダヤ</w:t>
      </w:r>
      <w:r>
        <w:rPr>
          <w:rFonts w:ascii="MS Mincho" w:eastAsia="MS Mincho" w:hAnsi="MS Mincho" w:cs="MS Mincho" w:hint="eastAsia"/>
          <w:color w:val="000000"/>
          <w:sz w:val="26"/>
          <w:szCs w:val="26"/>
          <w:lang w:eastAsia="ja-JP"/>
        </w:rPr>
        <w:t>教</w:t>
      </w:r>
      <w:r>
        <w:rPr>
          <w:rFonts w:ascii="Batang" w:eastAsia="Batang" w:hAnsi="Batang" w:cs="Batang" w:hint="eastAsia"/>
          <w:color w:val="000000"/>
          <w:sz w:val="26"/>
          <w:szCs w:val="26"/>
          <w:lang w:eastAsia="ja-JP"/>
        </w:rPr>
        <w:t>徒の人生はファリサイ派によって統制されるようになり、ユダヤ</w:t>
      </w:r>
      <w:r>
        <w:rPr>
          <w:rFonts w:ascii="MS Mincho" w:eastAsia="MS Mincho" w:hAnsi="MS Mincho" w:cs="MS Mincho" w:hint="eastAsia"/>
          <w:color w:val="000000"/>
          <w:sz w:val="26"/>
          <w:szCs w:val="26"/>
          <w:lang w:eastAsia="ja-JP"/>
        </w:rPr>
        <w:t>教</w:t>
      </w:r>
      <w:r>
        <w:rPr>
          <w:rFonts w:ascii="Batang" w:eastAsia="Batang" w:hAnsi="Batang" w:cs="Batang" w:hint="eastAsia"/>
          <w:color w:val="000000"/>
          <w:sz w:val="26"/>
          <w:szCs w:val="26"/>
          <w:lang w:eastAsia="ja-JP"/>
        </w:rPr>
        <w:t>の</w:t>
      </w:r>
      <w:r>
        <w:rPr>
          <w:rFonts w:ascii="MS Mincho" w:eastAsia="MS Mincho" w:hAnsi="MS Mincho" w:cs="MS Mincho" w:hint="eastAsia"/>
          <w:color w:val="000000"/>
          <w:sz w:val="26"/>
          <w:szCs w:val="26"/>
          <w:lang w:eastAsia="ja-JP"/>
        </w:rPr>
        <w:t>歴</w:t>
      </w:r>
      <w:r>
        <w:rPr>
          <w:rFonts w:ascii="Batang" w:eastAsia="Batang" w:hAnsi="Batang" w:cs="Batang" w:hint="eastAsia"/>
          <w:color w:val="000000"/>
          <w:sz w:val="26"/>
          <w:szCs w:val="26"/>
          <w:lang w:eastAsia="ja-JP"/>
        </w:rPr>
        <w:t>史はファリサイ派の</w:t>
      </w:r>
      <w:r>
        <w:rPr>
          <w:rFonts w:ascii="MS Mincho" w:eastAsia="MS Mincho" w:hAnsi="MS Mincho" w:cs="MS Mincho" w:hint="eastAsia"/>
          <w:color w:val="000000"/>
          <w:sz w:val="26"/>
          <w:szCs w:val="26"/>
          <w:lang w:eastAsia="ja-JP"/>
        </w:rPr>
        <w:t>観</w:t>
      </w:r>
      <w:r>
        <w:rPr>
          <w:rFonts w:ascii="Batang" w:eastAsia="Batang" w:hAnsi="Batang" w:cs="Batang" w:hint="eastAsia"/>
          <w:color w:val="000000"/>
          <w:sz w:val="26"/>
          <w:szCs w:val="26"/>
          <w:lang w:eastAsia="ja-JP"/>
        </w:rPr>
        <w:t>点から再構築されるようになったため、過去のサンヘドリンへは新た</w:t>
      </w:r>
      <w:r>
        <w:rPr>
          <w:rFonts w:ascii="Batang" w:eastAsia="Batang" w:hAnsi="Batang" w:hint="eastAsia"/>
          <w:color w:val="000000"/>
          <w:sz w:val="26"/>
          <w:szCs w:val="26"/>
          <w:lang w:eastAsia="ja-JP"/>
        </w:rPr>
        <w:t>な視点が書き加えられたのです。つまり、新たな</w:t>
      </w:r>
      <w:r>
        <w:rPr>
          <w:rFonts w:ascii="MS Mincho" w:eastAsia="MS Mincho" w:hAnsi="MS Mincho" w:cs="MS Mincho" w:hint="eastAsia"/>
          <w:color w:val="000000"/>
          <w:sz w:val="26"/>
          <w:szCs w:val="26"/>
          <w:lang w:eastAsia="ja-JP"/>
        </w:rPr>
        <w:t>伝</w:t>
      </w:r>
      <w:r>
        <w:rPr>
          <w:rFonts w:ascii="Batang" w:eastAsia="Batang" w:hAnsi="Batang" w:cs="Batang" w:hint="eastAsia"/>
          <w:color w:val="000000"/>
          <w:sz w:val="26"/>
          <w:szCs w:val="26"/>
          <w:lang w:eastAsia="ja-JP"/>
        </w:rPr>
        <w:t>統の連なりが、古い</w:t>
      </w:r>
      <w:r>
        <w:rPr>
          <w:rFonts w:ascii="MS Mincho" w:eastAsia="MS Mincho" w:hAnsi="MS Mincho" w:cs="MS Mincho" w:hint="eastAsia"/>
          <w:color w:val="000000"/>
          <w:sz w:val="26"/>
          <w:szCs w:val="26"/>
          <w:lang w:eastAsia="ja-JP"/>
        </w:rPr>
        <w:t>伝</w:t>
      </w:r>
      <w:r>
        <w:rPr>
          <w:rFonts w:ascii="Batang" w:eastAsia="Batang" w:hAnsi="Batang" w:cs="Batang" w:hint="eastAsia"/>
          <w:color w:val="000000"/>
          <w:sz w:val="26"/>
          <w:szCs w:val="26"/>
          <w:lang w:eastAsia="ja-JP"/>
        </w:rPr>
        <w:t>統に取って</w:t>
      </w:r>
      <w:r>
        <w:rPr>
          <w:rFonts w:ascii="MS Mincho" w:eastAsia="MS Mincho" w:hAnsi="MS Mincho" w:cs="MS Mincho" w:hint="eastAsia"/>
          <w:color w:val="000000"/>
          <w:sz w:val="26"/>
          <w:szCs w:val="26"/>
          <w:lang w:eastAsia="ja-JP"/>
        </w:rPr>
        <w:t>変</w:t>
      </w:r>
      <w:r>
        <w:rPr>
          <w:rFonts w:ascii="Batang" w:eastAsia="Batang" w:hAnsi="Batang" w:cs="Batang" w:hint="eastAsia"/>
          <w:color w:val="000000"/>
          <w:sz w:val="26"/>
          <w:szCs w:val="26"/>
          <w:lang w:eastAsia="ja-JP"/>
        </w:rPr>
        <w:t>わったのです。ファリサイ主義はユダヤ</w:t>
      </w:r>
      <w:r>
        <w:rPr>
          <w:rFonts w:ascii="MS Mincho" w:eastAsia="MS Mincho" w:hAnsi="MS Mincho" w:cs="MS Mincho" w:hint="eastAsia"/>
          <w:color w:val="000000"/>
          <w:sz w:val="26"/>
          <w:szCs w:val="26"/>
          <w:lang w:eastAsia="ja-JP"/>
        </w:rPr>
        <w:t>教</w:t>
      </w:r>
      <w:r>
        <w:rPr>
          <w:rFonts w:ascii="Batang" w:eastAsia="Batang" w:hAnsi="Batang" w:cs="Batang" w:hint="eastAsia"/>
          <w:color w:val="000000"/>
          <w:sz w:val="26"/>
          <w:szCs w:val="26"/>
          <w:lang w:eastAsia="ja-JP"/>
        </w:rPr>
        <w:t>の特</w:t>
      </w:r>
      <w:r>
        <w:rPr>
          <w:rFonts w:ascii="MS Mincho" w:eastAsia="MS Mincho" w:hAnsi="MS Mincho" w:cs="MS Mincho" w:hint="eastAsia"/>
          <w:color w:val="000000"/>
          <w:sz w:val="26"/>
          <w:szCs w:val="26"/>
          <w:lang w:eastAsia="ja-JP"/>
        </w:rPr>
        <w:t>徴</w:t>
      </w:r>
      <w:r>
        <w:rPr>
          <w:rFonts w:ascii="Batang" w:eastAsia="Batang" w:hAnsi="Batang" w:cs="Batang" w:hint="eastAsia"/>
          <w:color w:val="000000"/>
          <w:sz w:val="26"/>
          <w:szCs w:val="26"/>
          <w:lang w:eastAsia="ja-JP"/>
        </w:rPr>
        <w:t>、そしてユダヤ</w:t>
      </w:r>
      <w:r>
        <w:rPr>
          <w:rFonts w:ascii="MS Mincho" w:eastAsia="MS Mincho" w:hAnsi="MS Mincho" w:cs="MS Mincho" w:hint="eastAsia"/>
          <w:color w:val="000000"/>
          <w:sz w:val="26"/>
          <w:szCs w:val="26"/>
          <w:lang w:eastAsia="ja-JP"/>
        </w:rPr>
        <w:t>教</w:t>
      </w:r>
      <w:r>
        <w:rPr>
          <w:rFonts w:ascii="Batang" w:eastAsia="Batang" w:hAnsi="Batang" w:cs="Batang" w:hint="eastAsia"/>
          <w:color w:val="000000"/>
          <w:sz w:val="26"/>
          <w:szCs w:val="26"/>
          <w:lang w:eastAsia="ja-JP"/>
        </w:rPr>
        <w:t>徒の生活と思想を形作ったのです。」</w:t>
      </w:r>
    </w:p>
    <w:p w:rsidR="00172C4A" w:rsidRDefault="00172C4A" w:rsidP="00172C4A">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ラビ・マイケル・ロドキンソンは述</w:t>
      </w:r>
      <w:r>
        <w:rPr>
          <w:rFonts w:ascii="Batang" w:eastAsia="Batang" w:hAnsi="Batang" w:hint="eastAsia"/>
          <w:color w:val="000000"/>
          <w:sz w:val="26"/>
          <w:szCs w:val="26"/>
          <w:lang w:eastAsia="ko-KR"/>
        </w:rPr>
        <w:t>べています</w:t>
      </w:r>
      <w:r>
        <w:rPr>
          <w:rFonts w:ascii="MS Mincho" w:eastAsia="MS Mincho" w:hAnsi="MS Mincho" w:cs="MS Mincho" w:hint="eastAsia"/>
          <w:color w:val="000000"/>
          <w:sz w:val="26"/>
          <w:szCs w:val="26"/>
          <w:lang w:eastAsia="ja-JP"/>
        </w:rPr>
        <w:t>。</w:t>
      </w:r>
    </w:p>
    <w:p w:rsidR="00172C4A" w:rsidRDefault="00172C4A" w:rsidP="00172C4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lang w:eastAsia="ja-JP"/>
        </w:rPr>
        <w:t xml:space="preserve">「イエスにとって若年のときから親しみのあった書物は、現在なお存在しているのでしょうか？　</w:t>
      </w:r>
      <w:r>
        <w:rPr>
          <w:rFonts w:ascii="MS Mincho" w:eastAsia="MS Mincho" w:hAnsi="MS Mincho" w:cs="MS Mincho" w:hint="eastAsia"/>
          <w:color w:val="000000"/>
          <w:sz w:val="26"/>
          <w:szCs w:val="26"/>
          <w:lang w:eastAsia="ja-JP"/>
        </w:rPr>
        <w:lastRenderedPageBreak/>
        <w:t>私たちがそれを手にして見るのは可能なのでしょうか？　私たちはイエスが空白の</w:t>
      </w:r>
      <w:r>
        <w:rPr>
          <w:color w:val="000000"/>
          <w:sz w:val="26"/>
          <w:szCs w:val="26"/>
          <w:lang w:eastAsia="ja-JP"/>
        </w:rPr>
        <w:t>30</w:t>
      </w:r>
      <w:r>
        <w:rPr>
          <w:rFonts w:ascii="Batang" w:eastAsia="Batang" w:hAnsi="Batang" w:hint="eastAsia"/>
          <w:color w:val="000000"/>
          <w:sz w:val="26"/>
          <w:szCs w:val="26"/>
          <w:lang w:eastAsia="ja-JP"/>
        </w:rPr>
        <w:t>年間の中で</w:t>
      </w:r>
      <w:r>
        <w:rPr>
          <w:rFonts w:ascii="MS Mincho" w:eastAsia="MS Mincho" w:hAnsi="MS Mincho" w:cs="MS Mincho" w:hint="eastAsia"/>
          <w:color w:val="000000"/>
          <w:sz w:val="26"/>
          <w:szCs w:val="26"/>
          <w:lang w:eastAsia="ja-JP"/>
        </w:rPr>
        <w:t>将来</w:t>
      </w:r>
      <w:r>
        <w:rPr>
          <w:rFonts w:ascii="Batang" w:eastAsia="Batang" w:hAnsi="Batang" w:cs="Batang" w:hint="eastAsia"/>
          <w:color w:val="000000"/>
          <w:sz w:val="26"/>
          <w:szCs w:val="26"/>
          <w:lang w:eastAsia="ja-JP"/>
        </w:rPr>
        <w:t>的使命について熟考し決意したであろう、そこにある</w:t>
      </w:r>
      <w:r>
        <w:rPr>
          <w:rFonts w:ascii="MS Mincho" w:eastAsia="MS Mincho" w:hAnsi="MS Mincho" w:cs="MS Mincho" w:hint="eastAsia"/>
          <w:color w:val="000000"/>
          <w:sz w:val="26"/>
          <w:szCs w:val="26"/>
          <w:lang w:eastAsia="ja-JP"/>
        </w:rPr>
        <w:t>概</w:t>
      </w:r>
      <w:r>
        <w:rPr>
          <w:rFonts w:ascii="Batang" w:eastAsia="Batang" w:hAnsi="Batang" w:cs="Batang" w:hint="eastAsia"/>
          <w:color w:val="000000"/>
          <w:sz w:val="26"/>
          <w:szCs w:val="26"/>
          <w:lang w:eastAsia="ja-JP"/>
        </w:rPr>
        <w:t>念、また</w:t>
      </w:r>
      <w:r>
        <w:rPr>
          <w:rFonts w:ascii="MS Mincho" w:eastAsia="MS Mincho" w:hAnsi="MS Mincho" w:cs="MS Mincho" w:hint="eastAsia"/>
          <w:color w:val="000000"/>
          <w:sz w:val="26"/>
          <w:szCs w:val="26"/>
          <w:lang w:eastAsia="ja-JP"/>
        </w:rPr>
        <w:t>当</w:t>
      </w:r>
      <w:r>
        <w:rPr>
          <w:rFonts w:ascii="Batang" w:eastAsia="Batang" w:hAnsi="Batang" w:cs="Batang" w:hint="eastAsia"/>
          <w:color w:val="000000"/>
          <w:sz w:val="26"/>
          <w:szCs w:val="26"/>
          <w:lang w:eastAsia="ja-JP"/>
        </w:rPr>
        <w:t>時最新だった宗</w:t>
      </w:r>
      <w:r>
        <w:rPr>
          <w:rFonts w:ascii="MS Mincho" w:eastAsia="MS Mincho" w:hAnsi="MS Mincho" w:cs="MS Mincho" w:hint="eastAsia"/>
          <w:color w:val="000000"/>
          <w:sz w:val="26"/>
          <w:szCs w:val="26"/>
          <w:lang w:eastAsia="ja-JP"/>
        </w:rPr>
        <w:t>教</w:t>
      </w:r>
      <w:r>
        <w:rPr>
          <w:rFonts w:ascii="Batang" w:eastAsia="Batang" w:hAnsi="Batang" w:cs="Batang" w:hint="eastAsia"/>
          <w:color w:val="000000"/>
          <w:sz w:val="26"/>
          <w:szCs w:val="26"/>
          <w:lang w:eastAsia="ja-JP"/>
        </w:rPr>
        <w:t>的主題における理論</w:t>
      </w:r>
      <w:r>
        <w:rPr>
          <w:rFonts w:ascii="MS Mincho" w:eastAsia="MS Mincho" w:hAnsi="MS Mincho" w:cs="MS Mincho" w:hint="eastAsia"/>
          <w:color w:val="000000"/>
          <w:sz w:val="26"/>
          <w:szCs w:val="26"/>
          <w:lang w:eastAsia="ja-JP"/>
        </w:rPr>
        <w:t>・</w:t>
      </w:r>
      <w:r>
        <w:rPr>
          <w:rFonts w:ascii="Batang" w:eastAsia="Batang" w:hAnsi="Batang" w:cs="Batang" w:hint="eastAsia"/>
          <w:color w:val="000000"/>
          <w:sz w:val="26"/>
          <w:szCs w:val="26"/>
          <w:lang w:eastAsia="ja-JP"/>
        </w:rPr>
        <w:t>思考</w:t>
      </w:r>
      <w:r>
        <w:rPr>
          <w:rFonts w:ascii="MS Mincho" w:eastAsia="MS Mincho" w:hAnsi="MS Mincho" w:cs="MS Mincho" w:hint="eastAsia"/>
          <w:color w:val="000000"/>
          <w:sz w:val="26"/>
          <w:szCs w:val="26"/>
          <w:lang w:eastAsia="ja-JP"/>
        </w:rPr>
        <w:t>様</w:t>
      </w:r>
      <w:r>
        <w:rPr>
          <w:rFonts w:ascii="Batang" w:eastAsia="Batang" w:hAnsi="Batang" w:cs="Batang" w:hint="eastAsia"/>
          <w:color w:val="000000"/>
          <w:sz w:val="26"/>
          <w:szCs w:val="26"/>
          <w:lang w:eastAsia="ja-JP"/>
        </w:rPr>
        <w:t>式について</w:t>
      </w:r>
      <w:r>
        <w:rPr>
          <w:rFonts w:ascii="MS Mincho" w:eastAsia="MS Mincho" w:hAnsi="MS Mincho" w:cs="MS Mincho" w:hint="eastAsia"/>
          <w:color w:val="000000"/>
          <w:sz w:val="26"/>
          <w:szCs w:val="26"/>
          <w:lang w:eastAsia="ja-JP"/>
        </w:rPr>
        <w:t>観</w:t>
      </w:r>
      <w:r>
        <w:rPr>
          <w:rFonts w:ascii="Batang" w:eastAsia="Batang" w:hAnsi="Batang" w:cs="Batang" w:hint="eastAsia"/>
          <w:color w:val="000000"/>
          <w:sz w:val="26"/>
          <w:szCs w:val="26"/>
          <w:lang w:eastAsia="ja-JP"/>
        </w:rPr>
        <w:t>察することが出</w:t>
      </w:r>
      <w:r>
        <w:rPr>
          <w:rFonts w:ascii="MS Mincho" w:eastAsia="MS Mincho" w:hAnsi="MS Mincho" w:cs="MS Mincho" w:hint="eastAsia"/>
          <w:color w:val="000000"/>
          <w:sz w:val="26"/>
          <w:szCs w:val="26"/>
          <w:lang w:eastAsia="ja-JP"/>
        </w:rPr>
        <w:t>来</w:t>
      </w:r>
      <w:r>
        <w:rPr>
          <w:rFonts w:ascii="Batang" w:eastAsia="Batang" w:hAnsi="Batang" w:cs="Batang" w:hint="eastAsia"/>
          <w:color w:val="000000"/>
          <w:sz w:val="26"/>
          <w:szCs w:val="26"/>
          <w:lang w:eastAsia="ja-JP"/>
        </w:rPr>
        <w:t>るのでしょうか？　こうした疑問に</w:t>
      </w:r>
      <w:r>
        <w:rPr>
          <w:rFonts w:ascii="MS Mincho" w:eastAsia="MS Mincho" w:hAnsi="MS Mincho" w:cs="MS Mincho" w:hint="eastAsia"/>
          <w:color w:val="000000"/>
          <w:sz w:val="26"/>
          <w:szCs w:val="26"/>
          <w:lang w:eastAsia="ja-JP"/>
        </w:rPr>
        <w:t>関</w:t>
      </w:r>
      <w:r>
        <w:rPr>
          <w:rFonts w:ascii="Batang" w:eastAsia="Batang" w:hAnsi="Batang" w:cs="Batang" w:hint="eastAsia"/>
          <w:color w:val="000000"/>
          <w:sz w:val="26"/>
          <w:szCs w:val="26"/>
          <w:lang w:eastAsia="ja-JP"/>
        </w:rPr>
        <w:t>して、</w:t>
      </w:r>
      <w:r>
        <w:rPr>
          <w:rFonts w:ascii="MS Mincho" w:eastAsia="MS Mincho" w:hAnsi="MS Mincho" w:cs="MS Mincho" w:hint="eastAsia"/>
          <w:color w:val="000000"/>
          <w:sz w:val="26"/>
          <w:szCs w:val="26"/>
          <w:lang w:eastAsia="ja-JP"/>
        </w:rPr>
        <w:t>学</w:t>
      </w:r>
      <w:r>
        <w:rPr>
          <w:rFonts w:ascii="Batang" w:eastAsia="Batang" w:hAnsi="Batang" w:cs="Batang" w:hint="eastAsia"/>
          <w:color w:val="000000"/>
          <w:sz w:val="26"/>
          <w:szCs w:val="26"/>
          <w:lang w:eastAsia="ja-JP"/>
        </w:rPr>
        <w:t>識層であるユダヤ</w:t>
      </w:r>
      <w:r>
        <w:rPr>
          <w:rFonts w:ascii="MS Mincho" w:eastAsia="MS Mincho" w:hAnsi="MS Mincho" w:cs="MS Mincho" w:hint="eastAsia"/>
          <w:color w:val="000000"/>
          <w:sz w:val="26"/>
          <w:szCs w:val="26"/>
          <w:lang w:eastAsia="ja-JP"/>
        </w:rPr>
        <w:t>教</w:t>
      </w:r>
      <w:r>
        <w:rPr>
          <w:rFonts w:ascii="Batang" w:eastAsia="Batang" w:hAnsi="Batang" w:cs="Batang" w:hint="eastAsia"/>
          <w:color w:val="000000"/>
          <w:sz w:val="26"/>
          <w:szCs w:val="26"/>
          <w:lang w:eastAsia="ja-JP"/>
        </w:rPr>
        <w:t>ラビはタルム</w:t>
      </w:r>
      <w:r>
        <w:rPr>
          <w:rFonts w:ascii="MS Mincho" w:eastAsia="MS Mincho" w:hAnsi="MS Mincho" w:cs="MS Mincho" w:hint="eastAsia"/>
          <w:color w:val="000000"/>
          <w:sz w:val="26"/>
          <w:szCs w:val="26"/>
          <w:lang w:eastAsia="ja-JP"/>
        </w:rPr>
        <w:t>ー</w:t>
      </w:r>
      <w:r>
        <w:rPr>
          <w:rFonts w:ascii="Batang" w:eastAsia="Batang" w:hAnsi="Batang" w:cs="Batang" w:hint="eastAsia"/>
          <w:color w:val="000000"/>
          <w:sz w:val="26"/>
          <w:szCs w:val="26"/>
          <w:lang w:eastAsia="ja-JP"/>
        </w:rPr>
        <w:t>ドを手に</w:t>
      </w:r>
      <w:r>
        <w:rPr>
          <w:rFonts w:ascii="MS Mincho" w:eastAsia="MS Mincho" w:hAnsi="MS Mincho" w:cs="MS Mincho" w:hint="eastAsia"/>
          <w:color w:val="000000"/>
          <w:sz w:val="26"/>
          <w:szCs w:val="26"/>
          <w:lang w:eastAsia="ja-JP"/>
        </w:rPr>
        <w:t>掲</w:t>
      </w:r>
      <w:r>
        <w:rPr>
          <w:rFonts w:ascii="Batang" w:eastAsia="Batang" w:hAnsi="Batang" w:cs="Batang" w:hint="eastAsia"/>
          <w:color w:val="000000"/>
          <w:sz w:val="26"/>
          <w:szCs w:val="26"/>
          <w:lang w:eastAsia="ja-JP"/>
        </w:rPr>
        <w:t>げ答えるのです。彼らは、ナザレのイエスはここから</w:t>
      </w:r>
      <w:r>
        <w:rPr>
          <w:rFonts w:ascii="MS Mincho" w:eastAsia="MS Mincho" w:hAnsi="MS Mincho" w:cs="MS Mincho" w:hint="eastAsia"/>
          <w:color w:val="000000"/>
          <w:sz w:val="26"/>
          <w:szCs w:val="26"/>
          <w:lang w:eastAsia="ja-JP"/>
        </w:rPr>
        <w:t>教</w:t>
      </w:r>
      <w:r>
        <w:rPr>
          <w:rFonts w:ascii="Batang" w:eastAsia="Batang" w:hAnsi="Batang" w:cs="Batang" w:hint="eastAsia"/>
          <w:color w:val="000000"/>
          <w:sz w:val="26"/>
          <w:szCs w:val="26"/>
          <w:lang w:eastAsia="ja-JP"/>
        </w:rPr>
        <w:t>え、世界に革命をもたらしたと言います。それゆえ、すべてのキリスト</w:t>
      </w:r>
      <w:r>
        <w:rPr>
          <w:rFonts w:ascii="MS Mincho" w:eastAsia="MS Mincho" w:hAnsi="MS Mincho" w:cs="MS Mincho" w:hint="eastAsia"/>
          <w:color w:val="000000"/>
          <w:sz w:val="26"/>
          <w:szCs w:val="26"/>
          <w:lang w:eastAsia="ja-JP"/>
        </w:rPr>
        <w:t>教</w:t>
      </w:r>
      <w:r>
        <w:rPr>
          <w:rFonts w:ascii="Batang" w:eastAsia="Batang" w:hAnsi="Batang" w:cs="Batang" w:hint="eastAsia"/>
          <w:color w:val="000000"/>
          <w:sz w:val="26"/>
          <w:szCs w:val="26"/>
          <w:lang w:eastAsia="ja-JP"/>
        </w:rPr>
        <w:t>徒に</w:t>
      </w:r>
      <w:r>
        <w:rPr>
          <w:rFonts w:ascii="MS Mincho" w:eastAsia="MS Mincho" w:hAnsi="MS Mincho" w:cs="MS Mincho" w:hint="eastAsia"/>
          <w:color w:val="000000"/>
          <w:sz w:val="26"/>
          <w:szCs w:val="26"/>
          <w:lang w:eastAsia="ja-JP"/>
        </w:rPr>
        <w:t>対</w:t>
      </w:r>
      <w:r>
        <w:rPr>
          <w:rFonts w:ascii="Batang" w:eastAsia="Batang" w:hAnsi="Batang" w:cs="Batang" w:hint="eastAsia"/>
          <w:color w:val="000000"/>
          <w:sz w:val="26"/>
          <w:szCs w:val="26"/>
          <w:lang w:eastAsia="ja-JP"/>
        </w:rPr>
        <w:t>しての興味深い質問は、タルム</w:t>
      </w:r>
      <w:r>
        <w:rPr>
          <w:rFonts w:ascii="MS Mincho" w:eastAsia="MS Mincho" w:hAnsi="MS Mincho" w:cs="MS Mincho" w:hint="eastAsia"/>
          <w:color w:val="000000"/>
          <w:sz w:val="26"/>
          <w:szCs w:val="26"/>
          <w:lang w:eastAsia="ja-JP"/>
        </w:rPr>
        <w:t>ー</w:t>
      </w:r>
      <w:r>
        <w:rPr>
          <w:rFonts w:ascii="Batang" w:eastAsia="Batang" w:hAnsi="Batang" w:cs="Batang" w:hint="eastAsia"/>
          <w:color w:val="000000"/>
          <w:sz w:val="26"/>
          <w:szCs w:val="26"/>
          <w:lang w:eastAsia="ja-JP"/>
        </w:rPr>
        <w:t>ドは何か、というものになります。</w:t>
      </w:r>
      <w:r>
        <w:rPr>
          <w:color w:val="000000"/>
          <w:sz w:val="26"/>
          <w:szCs w:val="26"/>
          <w:lang w:eastAsia="ja-JP"/>
        </w:rPr>
        <w:t>…</w:t>
      </w:r>
      <w:r>
        <w:rPr>
          <w:rFonts w:ascii="Batang" w:eastAsia="Batang" w:hAnsi="Batang" w:hint="eastAsia"/>
          <w:color w:val="000000"/>
          <w:sz w:val="26"/>
          <w:szCs w:val="26"/>
          <w:lang w:eastAsia="ja-JP"/>
        </w:rPr>
        <w:t>タルム</w:t>
      </w:r>
      <w:r>
        <w:rPr>
          <w:rFonts w:ascii="MS Mincho" w:eastAsia="MS Mincho" w:hAnsi="MS Mincho" w:cs="MS Mincho" w:hint="eastAsia"/>
          <w:color w:val="000000"/>
          <w:sz w:val="26"/>
          <w:szCs w:val="26"/>
          <w:lang w:eastAsia="ja-JP"/>
        </w:rPr>
        <w:t>ー</w:t>
      </w:r>
      <w:r>
        <w:rPr>
          <w:rFonts w:ascii="Batang" w:eastAsia="Batang" w:hAnsi="Batang" w:cs="Batang" w:hint="eastAsia"/>
          <w:color w:val="000000"/>
          <w:sz w:val="26"/>
          <w:szCs w:val="26"/>
          <w:lang w:eastAsia="ja-JP"/>
        </w:rPr>
        <w:t>ドはイエスの時代に『長老たちの</w:t>
      </w:r>
      <w:r>
        <w:rPr>
          <w:rFonts w:ascii="MS Mincho" w:eastAsia="MS Mincho" w:hAnsi="MS Mincho" w:cs="MS Mincho" w:hint="eastAsia"/>
          <w:color w:val="000000"/>
          <w:sz w:val="26"/>
          <w:szCs w:val="26"/>
          <w:lang w:eastAsia="ja-JP"/>
        </w:rPr>
        <w:t>伝</w:t>
      </w:r>
      <w:r>
        <w:rPr>
          <w:rFonts w:ascii="Batang" w:eastAsia="Batang" w:hAnsi="Batang" w:cs="Batang" w:hint="eastAsia"/>
          <w:color w:val="000000"/>
          <w:sz w:val="26"/>
          <w:szCs w:val="26"/>
          <w:lang w:eastAsia="ja-JP"/>
        </w:rPr>
        <w:t>統』と呼ばれ書き留められていたものであり、彼が頻繁に言及したものであったのです。</w:t>
      </w:r>
      <w:bookmarkStart w:id="4" w:name="_ftnref18465"/>
      <w:r>
        <w:rPr>
          <w:color w:val="000000"/>
          <w:sz w:val="26"/>
          <w:szCs w:val="26"/>
        </w:rPr>
        <w:fldChar w:fldCharType="begin"/>
      </w:r>
      <w:r>
        <w:rPr>
          <w:color w:val="000000"/>
          <w:sz w:val="26"/>
          <w:szCs w:val="26"/>
          <w:lang w:eastAsia="ja-JP"/>
        </w:rPr>
        <w:instrText xml:space="preserve"> HYPERLINK "http://www.islamreligion.com/jp/articles/332/" \l "_ftn18465" \o "</w:instrText>
      </w:r>
      <w:r>
        <w:rPr>
          <w:rFonts w:ascii="MS Mincho" w:eastAsia="MS Mincho" w:hAnsi="MS Mincho" w:cs="MS Mincho" w:hint="eastAsia"/>
          <w:color w:val="000000"/>
          <w:sz w:val="26"/>
          <w:szCs w:val="26"/>
          <w:lang w:eastAsia="ja-JP"/>
        </w:rPr>
        <w:instrText xml:space="preserve">　</w:instrText>
      </w:r>
      <w:r>
        <w:rPr>
          <w:color w:val="000000"/>
          <w:sz w:val="26"/>
          <w:szCs w:val="26"/>
          <w:lang w:eastAsia="ja-JP"/>
        </w:rPr>
        <w:instrText xml:space="preserve">Rabbi Michael Rodkinson, The History of the Talmud, Vol. II, page 70." </w:instrText>
      </w:r>
      <w:r>
        <w:rPr>
          <w:color w:val="000000"/>
          <w:sz w:val="26"/>
          <w:szCs w:val="26"/>
        </w:rPr>
        <w:fldChar w:fldCharType="separate"/>
      </w:r>
      <w:r>
        <w:rPr>
          <w:rStyle w:val="w-footnote-number"/>
          <w:color w:val="800080"/>
          <w:position w:val="2"/>
          <w:u w:val="single"/>
        </w:rPr>
        <w:t>6</w:t>
      </w:r>
      <w:r>
        <w:rPr>
          <w:color w:val="000000"/>
          <w:sz w:val="26"/>
          <w:szCs w:val="26"/>
        </w:rPr>
        <w:fldChar w:fldCharType="end"/>
      </w:r>
      <w:bookmarkEnd w:id="4"/>
      <w:r>
        <w:rPr>
          <w:rFonts w:ascii="Batang" w:eastAsia="Batang" w:hAnsi="Batang" w:hint="eastAsia"/>
          <w:color w:val="000000"/>
          <w:sz w:val="26"/>
          <w:szCs w:val="26"/>
          <w:lang w:eastAsia="ko-KR"/>
        </w:rPr>
        <w:t>」</w:t>
      </w:r>
    </w:p>
    <w:p w:rsidR="00172C4A" w:rsidRDefault="00172C4A" w:rsidP="00172C4A">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後のユダヤ教神学院の学長であり、タルムード</w:t>
      </w:r>
      <w:proofErr w:type="spellEnd"/>
      <w:r>
        <w:rPr>
          <w:rFonts w:ascii="MS Mincho" w:eastAsia="MS Mincho" w:hAnsi="MS Mincho" w:cs="MS Mincho" w:hint="eastAsia"/>
          <w:color w:val="000000"/>
          <w:sz w:val="26"/>
          <w:szCs w:val="26"/>
          <w:lang w:eastAsia="ko-KR"/>
        </w:rPr>
        <w:t>教</w:t>
      </w:r>
      <w:r>
        <w:rPr>
          <w:rFonts w:ascii="Batang" w:eastAsia="Batang" w:hAnsi="Batang" w:cs="Batang" w:hint="eastAsia"/>
          <w:color w:val="000000"/>
          <w:sz w:val="26"/>
          <w:szCs w:val="26"/>
          <w:lang w:eastAsia="ko-KR"/>
        </w:rPr>
        <w:t>授</w:t>
      </w:r>
      <w:proofErr w:type="spellStart"/>
      <w:r>
        <w:rPr>
          <w:rFonts w:ascii="MS Mincho" w:eastAsia="MS Mincho" w:hAnsi="MS Mincho" w:cs="MS Mincho" w:hint="eastAsia"/>
          <w:color w:val="000000"/>
          <w:sz w:val="26"/>
          <w:szCs w:val="26"/>
        </w:rPr>
        <w:t>であるラビ・ルイス・フィンケルシュタイン博士はこう記しています</w:t>
      </w:r>
      <w:proofErr w:type="spellEnd"/>
      <w:r>
        <w:rPr>
          <w:rFonts w:ascii="MS Mincho" w:eastAsia="MS Mincho" w:hAnsi="MS Mincho" w:cs="MS Mincho" w:hint="eastAsia"/>
          <w:color w:val="000000"/>
          <w:sz w:val="26"/>
          <w:szCs w:val="26"/>
        </w:rPr>
        <w:t>。</w:t>
      </w:r>
    </w:p>
    <w:p w:rsidR="00172C4A" w:rsidRDefault="00172C4A" w:rsidP="00172C4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ファリサイ主義はタルムード主義</w:t>
      </w:r>
      <w:proofErr w:type="spellEnd"/>
      <w:r>
        <w:rPr>
          <w:rFonts w:ascii="Batang" w:eastAsia="Batang" w:hAnsi="Batang" w:hint="eastAsia"/>
          <w:color w:val="000000"/>
          <w:sz w:val="26"/>
          <w:szCs w:val="26"/>
          <w:lang w:eastAsia="ko-KR"/>
        </w:rPr>
        <w:t>となり</w:t>
      </w:r>
      <w:r>
        <w:rPr>
          <w:rFonts w:ascii="MS Mincho" w:eastAsia="MS Mincho" w:hAnsi="MS Mincho" w:cs="MS Mincho" w:hint="eastAsia"/>
          <w:color w:val="000000"/>
          <w:sz w:val="26"/>
          <w:szCs w:val="26"/>
        </w:rPr>
        <w:t>、タルムード主義は中世ラビ主義となり、中世ラビ主義は近代ラビ主義となったのである。しかしこれら一連の名称変更、必然とも言える慣習の導入、そして法の調整をもってしても、古代ファリサイ派の精神は変わることなく生き延びたのである。ユダヤ教徒が祈りを捧げるときは、マカベア以前の学者たちによってしたためられた語句を朗誦するのである。ユダヤ教徒が贖罪の日や過越前夜祭に定められている外套を着るときは、古代エルサレムの祝祭着を着るのである。ユダヤ教徒がタルムードを学ぶときは、パレスチナの学院で用いられていた議論を繰り返しているのである。</w:t>
      </w:r>
      <w:bookmarkStart w:id="5" w:name="_ftnref18466"/>
      <w:r>
        <w:rPr>
          <w:color w:val="000000"/>
          <w:sz w:val="26"/>
          <w:szCs w:val="26"/>
        </w:rPr>
        <w:fldChar w:fldCharType="begin"/>
      </w:r>
      <w:r>
        <w:rPr>
          <w:color w:val="000000"/>
          <w:sz w:val="26"/>
          <w:szCs w:val="26"/>
        </w:rPr>
        <w:instrText xml:space="preserve"> HYPERLINK "http://www.islamreligion.com/jp/articles/332/" \l "_ftn18466"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Rabbi Dr. Louis Finkelstein, The Pharisees: The Sociological Background of Their Faith, page xxi," </w:instrText>
      </w:r>
      <w:r>
        <w:rPr>
          <w:color w:val="000000"/>
          <w:sz w:val="26"/>
          <w:szCs w:val="26"/>
        </w:rPr>
        <w:fldChar w:fldCharType="separate"/>
      </w:r>
      <w:r>
        <w:rPr>
          <w:rStyle w:val="w-footnote-number"/>
          <w:color w:val="800080"/>
          <w:position w:val="2"/>
          <w:u w:val="single"/>
        </w:rPr>
        <w:t>7</w:t>
      </w:r>
      <w:r>
        <w:rPr>
          <w:color w:val="000000"/>
          <w:sz w:val="26"/>
          <w:szCs w:val="26"/>
        </w:rPr>
        <w:fldChar w:fldCharType="end"/>
      </w:r>
      <w:bookmarkEnd w:id="5"/>
      <w:r>
        <w:rPr>
          <w:rFonts w:ascii="Batang" w:eastAsia="Batang" w:hAnsi="Batang" w:hint="eastAsia"/>
          <w:color w:val="000000"/>
          <w:sz w:val="26"/>
          <w:szCs w:val="26"/>
          <w:lang w:eastAsia="ko-KR"/>
        </w:rPr>
        <w:t>」</w:t>
      </w:r>
    </w:p>
    <w:p w:rsidR="00172C4A" w:rsidRDefault="00172C4A" w:rsidP="00172C4A">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イエスは、このユダヤ教の聖職者</w:t>
      </w:r>
      <w:proofErr w:type="spellEnd"/>
      <w:r>
        <w:rPr>
          <w:rFonts w:ascii="Batang" w:eastAsia="Batang" w:hAnsi="Batang" w:hint="eastAsia"/>
          <w:color w:val="000000"/>
          <w:sz w:val="26"/>
          <w:szCs w:val="26"/>
          <w:lang w:eastAsia="ko-KR"/>
        </w:rPr>
        <w:t>たちによる</w:t>
      </w:r>
      <w:proofErr w:type="spellStart"/>
      <w:r>
        <w:rPr>
          <w:rFonts w:ascii="MS Mincho" w:eastAsia="MS Mincho" w:hAnsi="MS Mincho" w:cs="MS Mincho" w:hint="eastAsia"/>
          <w:color w:val="000000"/>
          <w:sz w:val="26"/>
          <w:szCs w:val="26"/>
        </w:rPr>
        <w:t>宗派であるファリサイ派を強く非難したことが報告されています</w:t>
      </w:r>
      <w:proofErr w:type="spellEnd"/>
      <w:r>
        <w:rPr>
          <w:rFonts w:ascii="MS Mincho" w:eastAsia="MS Mincho" w:hAnsi="MS Mincho" w:cs="MS Mincho" w:hint="eastAsia"/>
          <w:color w:val="000000"/>
          <w:sz w:val="26"/>
          <w:szCs w:val="26"/>
        </w:rPr>
        <w:t>。</w:t>
      </w:r>
    </w:p>
    <w:p w:rsidR="00172C4A" w:rsidRDefault="00172C4A" w:rsidP="00172C4A">
      <w:pPr>
        <w:pStyle w:val="w-hadeeth-or-bible"/>
        <w:shd w:val="clear" w:color="auto" w:fill="E1F4FD"/>
        <w:spacing w:before="0" w:beforeAutospacing="0" w:after="160" w:afterAutospacing="0"/>
        <w:rPr>
          <w:b/>
          <w:bCs/>
          <w:color w:val="000000"/>
          <w:sz w:val="26"/>
          <w:szCs w:val="26"/>
          <w:lang w:eastAsia="ja-JP"/>
        </w:rPr>
      </w:pPr>
      <w:r>
        <w:rPr>
          <w:rFonts w:ascii="MS Mincho" w:eastAsia="MS Mincho" w:hAnsi="MS Mincho" w:cs="MS Mincho" w:hint="eastAsia"/>
          <w:b/>
          <w:bCs/>
          <w:color w:val="000000"/>
          <w:sz w:val="26"/>
          <w:szCs w:val="26"/>
        </w:rPr>
        <w:t>ヨハネ</w:t>
      </w:r>
      <w:r>
        <w:rPr>
          <w:b/>
          <w:bCs/>
          <w:color w:val="000000"/>
          <w:sz w:val="26"/>
          <w:szCs w:val="26"/>
        </w:rPr>
        <w:t>8:44</w:t>
      </w:r>
      <w:r>
        <w:rPr>
          <w:rFonts w:ascii="Batang" w:eastAsia="Batang" w:hAnsi="Batang" w:hint="eastAsia"/>
          <w:b/>
          <w:bCs/>
          <w:color w:val="000000"/>
          <w:sz w:val="26"/>
          <w:szCs w:val="26"/>
          <w:lang w:eastAsia="ja-JP"/>
        </w:rPr>
        <w:t>「あなたたちは、</w:t>
      </w:r>
      <w:r>
        <w:rPr>
          <w:rFonts w:ascii="MS Mincho" w:eastAsia="MS Mincho" w:hAnsi="MS Mincho" w:cs="MS Mincho" w:hint="eastAsia"/>
          <w:b/>
          <w:bCs/>
          <w:color w:val="000000"/>
          <w:sz w:val="26"/>
          <w:szCs w:val="26"/>
          <w:lang w:eastAsia="ja-JP"/>
        </w:rPr>
        <w:t>悪</w:t>
      </w:r>
      <w:r>
        <w:rPr>
          <w:rFonts w:ascii="Batang" w:eastAsia="Batang" w:hAnsi="Batang" w:cs="Batang" w:hint="eastAsia"/>
          <w:b/>
          <w:bCs/>
          <w:color w:val="000000"/>
          <w:sz w:val="26"/>
          <w:szCs w:val="26"/>
          <w:lang w:eastAsia="ja-JP"/>
        </w:rPr>
        <w:t>魔である父から出た者であって、その父の欲望を</w:t>
      </w:r>
      <w:r>
        <w:rPr>
          <w:rFonts w:ascii="MS Mincho" w:eastAsia="MS Mincho" w:hAnsi="MS Mincho" w:cs="MS Mincho" w:hint="eastAsia"/>
          <w:b/>
          <w:bCs/>
          <w:color w:val="000000"/>
          <w:sz w:val="26"/>
          <w:szCs w:val="26"/>
          <w:lang w:eastAsia="ja-JP"/>
        </w:rPr>
        <w:t>満</w:t>
      </w:r>
      <w:r>
        <w:rPr>
          <w:rFonts w:ascii="Batang" w:eastAsia="Batang" w:hAnsi="Batang" w:cs="Batang" w:hint="eastAsia"/>
          <w:b/>
          <w:bCs/>
          <w:color w:val="000000"/>
          <w:sz w:val="26"/>
          <w:szCs w:val="26"/>
          <w:lang w:eastAsia="ja-JP"/>
        </w:rPr>
        <w:t>たしたいと思っている。</w:t>
      </w:r>
      <w:r>
        <w:rPr>
          <w:rFonts w:ascii="MS Mincho" w:eastAsia="MS Mincho" w:hAnsi="MS Mincho" w:cs="MS Mincho" w:hint="eastAsia"/>
          <w:b/>
          <w:bCs/>
          <w:color w:val="000000"/>
          <w:sz w:val="26"/>
          <w:szCs w:val="26"/>
          <w:lang w:eastAsia="ja-JP"/>
        </w:rPr>
        <w:t>悪</w:t>
      </w:r>
      <w:r>
        <w:rPr>
          <w:rFonts w:ascii="Batang" w:eastAsia="Batang" w:hAnsi="Batang" w:cs="Batang" w:hint="eastAsia"/>
          <w:b/>
          <w:bCs/>
          <w:color w:val="000000"/>
          <w:sz w:val="26"/>
          <w:szCs w:val="26"/>
          <w:lang w:eastAsia="ja-JP"/>
        </w:rPr>
        <w:t>魔は最初から人殺しであって、</w:t>
      </w:r>
      <w:r>
        <w:rPr>
          <w:rFonts w:ascii="MS Mincho" w:eastAsia="MS Mincho" w:hAnsi="MS Mincho" w:cs="MS Mincho" w:hint="eastAsia"/>
          <w:b/>
          <w:bCs/>
          <w:color w:val="000000"/>
          <w:sz w:val="26"/>
          <w:szCs w:val="26"/>
          <w:lang w:eastAsia="ja-JP"/>
        </w:rPr>
        <w:t>真</w:t>
      </w:r>
      <w:r>
        <w:rPr>
          <w:rFonts w:ascii="Batang" w:eastAsia="Batang" w:hAnsi="Batang" w:cs="Batang" w:hint="eastAsia"/>
          <w:b/>
          <w:bCs/>
          <w:color w:val="000000"/>
          <w:sz w:val="26"/>
          <w:szCs w:val="26"/>
          <w:lang w:eastAsia="ja-JP"/>
        </w:rPr>
        <w:t>理をよりどころとしていない。彼の</w:t>
      </w:r>
      <w:r>
        <w:rPr>
          <w:rFonts w:ascii="MS Mincho" w:eastAsia="MS Mincho" w:hAnsi="MS Mincho" w:cs="MS Mincho" w:hint="eastAsia"/>
          <w:b/>
          <w:bCs/>
          <w:color w:val="000000"/>
          <w:sz w:val="26"/>
          <w:szCs w:val="26"/>
          <w:lang w:eastAsia="ja-JP"/>
        </w:rPr>
        <w:t>内</w:t>
      </w:r>
      <w:r>
        <w:rPr>
          <w:rFonts w:ascii="Batang" w:eastAsia="Batang" w:hAnsi="Batang" w:cs="Batang" w:hint="eastAsia"/>
          <w:b/>
          <w:bCs/>
          <w:color w:val="000000"/>
          <w:sz w:val="26"/>
          <w:szCs w:val="26"/>
          <w:lang w:eastAsia="ja-JP"/>
        </w:rPr>
        <w:t>には</w:t>
      </w:r>
      <w:r>
        <w:rPr>
          <w:rFonts w:ascii="MS Mincho" w:eastAsia="MS Mincho" w:hAnsi="MS Mincho" w:cs="MS Mincho" w:hint="eastAsia"/>
          <w:b/>
          <w:bCs/>
          <w:color w:val="000000"/>
          <w:sz w:val="26"/>
          <w:szCs w:val="26"/>
          <w:lang w:eastAsia="ja-JP"/>
        </w:rPr>
        <w:t>真</w:t>
      </w:r>
      <w:r>
        <w:rPr>
          <w:rFonts w:ascii="Batang" w:eastAsia="Batang" w:hAnsi="Batang" w:cs="Batang" w:hint="eastAsia"/>
          <w:b/>
          <w:bCs/>
          <w:color w:val="000000"/>
          <w:sz w:val="26"/>
          <w:szCs w:val="26"/>
          <w:lang w:eastAsia="ja-JP"/>
        </w:rPr>
        <w:t>理がないからだ。</w:t>
      </w:r>
      <w:r>
        <w:rPr>
          <w:rFonts w:ascii="MS Mincho" w:eastAsia="MS Mincho" w:hAnsi="MS Mincho" w:cs="MS Mincho" w:hint="eastAsia"/>
          <w:b/>
          <w:bCs/>
          <w:color w:val="000000"/>
          <w:sz w:val="26"/>
          <w:szCs w:val="26"/>
          <w:lang w:eastAsia="ja-JP"/>
        </w:rPr>
        <w:t>悪</w:t>
      </w:r>
      <w:r>
        <w:rPr>
          <w:rFonts w:ascii="Batang" w:eastAsia="Batang" w:hAnsi="Batang" w:cs="Batang" w:hint="eastAsia"/>
          <w:b/>
          <w:bCs/>
          <w:color w:val="000000"/>
          <w:sz w:val="26"/>
          <w:szCs w:val="26"/>
          <w:lang w:eastAsia="ja-JP"/>
        </w:rPr>
        <w:t>魔が</w:t>
      </w:r>
      <w:r>
        <w:rPr>
          <w:rFonts w:ascii="MS Mincho" w:eastAsia="MS Mincho" w:hAnsi="MS Mincho" w:cs="MS Mincho" w:hint="eastAsia"/>
          <w:b/>
          <w:bCs/>
          <w:color w:val="000000"/>
          <w:sz w:val="26"/>
          <w:szCs w:val="26"/>
          <w:lang w:eastAsia="ja-JP"/>
        </w:rPr>
        <w:t>偽</w:t>
      </w:r>
      <w:r>
        <w:rPr>
          <w:rFonts w:ascii="Batang" w:eastAsia="Batang" w:hAnsi="Batang" w:cs="Batang" w:hint="eastAsia"/>
          <w:b/>
          <w:bCs/>
          <w:color w:val="000000"/>
          <w:sz w:val="26"/>
          <w:szCs w:val="26"/>
          <w:lang w:eastAsia="ja-JP"/>
        </w:rPr>
        <w:t>りを言うときは、その本性から言っている。自分が</w:t>
      </w:r>
      <w:r>
        <w:rPr>
          <w:rFonts w:ascii="MS Mincho" w:eastAsia="MS Mincho" w:hAnsi="MS Mincho" w:cs="MS Mincho" w:hint="eastAsia"/>
          <w:b/>
          <w:bCs/>
          <w:color w:val="000000"/>
          <w:sz w:val="26"/>
          <w:szCs w:val="26"/>
          <w:lang w:eastAsia="ja-JP"/>
        </w:rPr>
        <w:t>偽</w:t>
      </w:r>
      <w:r>
        <w:rPr>
          <w:rFonts w:ascii="Batang" w:eastAsia="Batang" w:hAnsi="Batang" w:cs="Batang" w:hint="eastAsia"/>
          <w:b/>
          <w:bCs/>
          <w:color w:val="000000"/>
          <w:sz w:val="26"/>
          <w:szCs w:val="26"/>
          <w:lang w:eastAsia="ja-JP"/>
        </w:rPr>
        <w:t>り者</w:t>
      </w:r>
      <w:r>
        <w:rPr>
          <w:rFonts w:ascii="Batang" w:eastAsia="Batang" w:hAnsi="Batang" w:hint="eastAsia"/>
          <w:b/>
          <w:bCs/>
          <w:color w:val="000000"/>
          <w:sz w:val="26"/>
          <w:szCs w:val="26"/>
          <w:lang w:eastAsia="ko-KR"/>
        </w:rPr>
        <w:t>であり</w:t>
      </w:r>
      <w:r>
        <w:rPr>
          <w:rFonts w:ascii="MS Mincho" w:eastAsia="MS Mincho" w:hAnsi="MS Mincho" w:cs="MS Mincho" w:hint="eastAsia"/>
          <w:b/>
          <w:bCs/>
          <w:color w:val="000000"/>
          <w:sz w:val="26"/>
          <w:szCs w:val="26"/>
          <w:lang w:eastAsia="ja-JP"/>
        </w:rPr>
        <w:t>、その父だからである。」</w:t>
      </w:r>
    </w:p>
    <w:p w:rsidR="00172C4A" w:rsidRDefault="00172C4A" w:rsidP="00172C4A">
      <w:pPr>
        <w:pStyle w:val="w-body-text-1"/>
        <w:shd w:val="clear" w:color="auto" w:fill="E1F4FD"/>
        <w:spacing w:before="0" w:beforeAutospacing="0" w:after="160" w:afterAutospacing="0"/>
        <w:ind w:firstLine="397"/>
        <w:rPr>
          <w:color w:val="000000"/>
          <w:sz w:val="26"/>
          <w:szCs w:val="26"/>
          <w:lang w:eastAsia="ja-JP"/>
        </w:rPr>
      </w:pPr>
      <w:proofErr w:type="spellStart"/>
      <w:r>
        <w:rPr>
          <w:rFonts w:ascii="MS Mincho" w:eastAsia="MS Mincho" w:hAnsi="MS Mincho" w:cs="MS Mincho" w:hint="eastAsia"/>
          <w:color w:val="000000"/>
          <w:sz w:val="26"/>
          <w:szCs w:val="26"/>
        </w:rPr>
        <w:t>それに加え、イエスは彼らが伝統として「人による戒律を教義として教え</w:t>
      </w:r>
      <w:proofErr w:type="spellEnd"/>
      <w:r>
        <w:rPr>
          <w:rFonts w:ascii="MS Mincho" w:eastAsia="MS Mincho" w:hAnsi="MS Mincho" w:cs="MS Mincho" w:hint="eastAsia"/>
          <w:color w:val="000000"/>
          <w:sz w:val="26"/>
          <w:szCs w:val="26"/>
        </w:rPr>
        <w:t>」（マルコ</w:t>
      </w:r>
      <w:r>
        <w:rPr>
          <w:color w:val="000000"/>
          <w:sz w:val="26"/>
          <w:szCs w:val="26"/>
        </w:rPr>
        <w:t>7:13</w:t>
      </w:r>
      <w:r>
        <w:rPr>
          <w:rFonts w:ascii="Batang" w:eastAsia="Batang" w:hAnsi="Batang" w:hint="eastAsia"/>
          <w:color w:val="000000"/>
          <w:sz w:val="26"/>
          <w:szCs w:val="26"/>
          <w:lang w:eastAsia="ja-JP"/>
        </w:rPr>
        <w:t>、マタイ</w:t>
      </w:r>
      <w:r>
        <w:rPr>
          <w:color w:val="000000"/>
          <w:sz w:val="26"/>
          <w:szCs w:val="26"/>
        </w:rPr>
        <w:t>15:6−9</w:t>
      </w:r>
      <w:r>
        <w:rPr>
          <w:rFonts w:ascii="MS Mincho" w:eastAsia="MS Mincho" w:hAnsi="MS Mincho" w:cs="MS Mincho" w:hint="eastAsia"/>
          <w:color w:val="000000"/>
          <w:sz w:val="26"/>
          <w:szCs w:val="26"/>
        </w:rPr>
        <w:t>）たことによって、彼らは神の戒律を破ったのであると言ったことが報告されています。彼の激しい非難に及ぶものは何一つありません。マタイ伝</w:t>
      </w:r>
      <w:r>
        <w:rPr>
          <w:color w:val="000000"/>
          <w:sz w:val="26"/>
          <w:szCs w:val="26"/>
        </w:rPr>
        <w:t>23</w:t>
      </w:r>
      <w:r>
        <w:rPr>
          <w:rFonts w:ascii="Batang" w:eastAsia="Batang" w:hAnsi="Batang" w:hint="eastAsia"/>
          <w:color w:val="000000"/>
          <w:sz w:val="26"/>
          <w:szCs w:val="26"/>
          <w:lang w:eastAsia="ja-JP"/>
        </w:rPr>
        <w:t>章のすべてはあたかも打ち付けられるムチのようです。彼はファリサイ派を白い墓廟にたとえました。つまり、外見はとても美しいものの、</w:t>
      </w:r>
      <w:r>
        <w:rPr>
          <w:rFonts w:ascii="MS Mincho" w:eastAsia="MS Mincho" w:hAnsi="MS Mincho" w:cs="MS Mincho" w:hint="eastAsia"/>
          <w:color w:val="000000"/>
          <w:sz w:val="26"/>
          <w:szCs w:val="26"/>
          <w:lang w:eastAsia="ja-JP"/>
        </w:rPr>
        <w:t>内</w:t>
      </w:r>
      <w:r>
        <w:rPr>
          <w:rFonts w:ascii="Batang" w:eastAsia="Batang" w:hAnsi="Batang" w:cs="Batang" w:hint="eastAsia"/>
          <w:color w:val="000000"/>
          <w:sz w:val="26"/>
          <w:szCs w:val="26"/>
          <w:lang w:eastAsia="ja-JP"/>
        </w:rPr>
        <w:t>面は「死者の骨とあらゆる汚物で一杯」なのです。キリストは「</w:t>
      </w:r>
      <w:r>
        <w:rPr>
          <w:rFonts w:ascii="MS Mincho" w:eastAsia="MS Mincho" w:hAnsi="MS Mincho" w:cs="MS Mincho" w:hint="eastAsia"/>
          <w:color w:val="000000"/>
          <w:sz w:val="26"/>
          <w:szCs w:val="26"/>
          <w:lang w:eastAsia="ja-JP"/>
        </w:rPr>
        <w:t>偽</w:t>
      </w:r>
      <w:r>
        <w:rPr>
          <w:rFonts w:ascii="Batang" w:eastAsia="Batang" w:hAnsi="Batang" w:cs="Batang" w:hint="eastAsia"/>
          <w:color w:val="000000"/>
          <w:sz w:val="26"/>
          <w:szCs w:val="26"/>
          <w:lang w:eastAsia="ja-JP"/>
        </w:rPr>
        <w:t>善者らめ！」という罵り言葉でこれ以上ない非難の仕方をしました。彼はファリサイ派が</w:t>
      </w:r>
      <w:r>
        <w:rPr>
          <w:rFonts w:ascii="Batang" w:eastAsia="Batang" w:hAnsi="Batang" w:cs="Batang" w:hint="eastAsia"/>
          <w:color w:val="000000"/>
          <w:sz w:val="26"/>
          <w:szCs w:val="26"/>
          <w:lang w:eastAsia="ja-JP"/>
        </w:rPr>
        <w:lastRenderedPageBreak/>
        <w:t>、預言者たちを殺した者たちの末裔であると呼びました。彼は彼らがアベル以降のすべての誠</w:t>
      </w:r>
      <w:r>
        <w:rPr>
          <w:rFonts w:ascii="MS Mincho" w:eastAsia="MS Mincho" w:hAnsi="MS Mincho" w:cs="MS Mincho" w:hint="eastAsia"/>
          <w:color w:val="000000"/>
          <w:sz w:val="26"/>
          <w:szCs w:val="26"/>
          <w:lang w:eastAsia="ja-JP"/>
        </w:rPr>
        <w:t>実</w:t>
      </w:r>
      <w:r>
        <w:rPr>
          <w:rFonts w:ascii="Batang" w:eastAsia="Batang" w:hAnsi="Batang" w:cs="Batang" w:hint="eastAsia"/>
          <w:color w:val="000000"/>
          <w:sz w:val="26"/>
          <w:szCs w:val="26"/>
          <w:lang w:eastAsia="ja-JP"/>
        </w:rPr>
        <w:t>な者たちの血を流した殺戮、虐待、迫害をするであろうと予言したのです。イエスは問いました。「蛇よ、毒蛇の世代よ、汝らはいかにして地獄の呪いから逃げるというのか？」</w:t>
      </w:r>
    </w:p>
    <w:p w:rsidR="00172C4A" w:rsidRDefault="00172C4A" w:rsidP="00172C4A">
      <w:pPr>
        <w:shd w:val="clear" w:color="auto" w:fill="E1F4FD"/>
        <w:bidi w:val="0"/>
        <w:rPr>
          <w:rFonts w:ascii="Arial" w:hAnsi="Arial" w:cs="Arial"/>
          <w:color w:val="000000"/>
          <w:sz w:val="20"/>
          <w:szCs w:val="20"/>
          <w:lang w:eastAsia="ja-JP"/>
        </w:rPr>
      </w:pPr>
      <w:r>
        <w:rPr>
          <w:rFonts w:ascii="Arial" w:hAnsi="Arial" w:cs="Arial"/>
          <w:color w:val="000000"/>
          <w:sz w:val="20"/>
          <w:szCs w:val="20"/>
          <w:lang w:eastAsia="ja-JP"/>
        </w:rPr>
        <w:br w:type="textWrapping" w:clear="all"/>
      </w:r>
    </w:p>
    <w:p w:rsidR="00172C4A" w:rsidRDefault="00172C4A" w:rsidP="00172C4A">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172C4A" w:rsidRDefault="00172C4A" w:rsidP="00172C4A">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6" w:name="_ftn18461"/>
    <w:p w:rsidR="00172C4A" w:rsidRDefault="00172C4A" w:rsidP="00172C4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"http://www.islamreligion.com/jp/articles/332/" \l "_ftnref18461"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6"/>
      <w:r>
        <w:rPr>
          <w:rStyle w:val="footnotecharacters"/>
          <w:rFonts w:ascii="MS Mincho" w:eastAsia="MS Mincho" w:hAnsi="MS Mincho" w:hint="eastAsia"/>
          <w:color w:val="000000"/>
          <w:sz w:val="22"/>
          <w:szCs w:val="22"/>
          <w:lang w:eastAsia="ja-JP"/>
        </w:rPr>
        <w:t xml:space="preserve">　</w:t>
      </w:r>
      <w:r>
        <w:rPr>
          <w:rStyle w:val="apple-converted-space"/>
          <w:color w:val="000000"/>
          <w:sz w:val="22"/>
          <w:szCs w:val="22"/>
        </w:rPr>
        <w:t> </w:t>
      </w:r>
      <w:proofErr w:type="gramStart"/>
      <w:r>
        <w:rPr>
          <w:color w:val="000000"/>
          <w:sz w:val="22"/>
          <w:szCs w:val="22"/>
        </w:rPr>
        <w:t xml:space="preserve">“Talmud and </w:t>
      </w:r>
      <w:proofErr w:type="spellStart"/>
      <w:r>
        <w:rPr>
          <w:color w:val="000000"/>
          <w:sz w:val="22"/>
          <w:szCs w:val="22"/>
        </w:rPr>
        <w:t>Midrash</w:t>
      </w:r>
      <w:proofErr w:type="spellEnd"/>
      <w:r>
        <w:rPr>
          <w:color w:val="000000"/>
          <w:sz w:val="22"/>
          <w:szCs w:val="22"/>
        </w:rPr>
        <w:t>.”</w:t>
      </w:r>
      <w:proofErr w:type="gramEnd"/>
      <w:r>
        <w:rPr>
          <w:color w:val="000000"/>
          <w:sz w:val="22"/>
          <w:szCs w:val="22"/>
        </w:rPr>
        <w:t> </w:t>
      </w:r>
      <w:r>
        <w:rPr>
          <w:rStyle w:val="apple-converted-space"/>
          <w:color w:val="000000"/>
          <w:sz w:val="22"/>
          <w:szCs w:val="22"/>
        </w:rPr>
        <w:t> </w:t>
      </w:r>
      <w:proofErr w:type="spellStart"/>
      <w:r>
        <w:rPr>
          <w:color w:val="000000"/>
          <w:sz w:val="22"/>
          <w:szCs w:val="22"/>
          <w:u w:val="single"/>
        </w:rPr>
        <w:t>Encyclopædia</w:t>
      </w:r>
      <w:proofErr w:type="spellEnd"/>
      <w:r>
        <w:rPr>
          <w:rStyle w:val="apple-converted-space"/>
          <w:color w:val="000000"/>
          <w:sz w:val="22"/>
          <w:szCs w:val="22"/>
          <w:u w:val="single"/>
        </w:rPr>
        <w:t> </w:t>
      </w:r>
      <w:r>
        <w:rPr>
          <w:color w:val="000000"/>
          <w:sz w:val="22"/>
          <w:szCs w:val="22"/>
        </w:rPr>
        <w:t>Britannica. 2006.</w:t>
      </w:r>
    </w:p>
    <w:bookmarkStart w:id="7" w:name="_ftn18462"/>
    <w:p w:rsidR="00172C4A" w:rsidRDefault="00172C4A" w:rsidP="00172C4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"http://www.islamreligion.com/jp/articles/332/" \l "_ftnref18462"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7"/>
      <w:r>
        <w:rPr>
          <w:rFonts w:ascii="MS Mincho" w:eastAsia="MS Mincho" w:hAnsi="MS Mincho" w:cs="MS Mincho" w:hint="eastAsia"/>
          <w:color w:val="000000"/>
          <w:sz w:val="22"/>
          <w:szCs w:val="22"/>
        </w:rPr>
        <w:t xml:space="preserve">　</w:t>
      </w:r>
      <w:r>
        <w:rPr>
          <w:color w:val="000000"/>
          <w:sz w:val="22"/>
          <w:szCs w:val="22"/>
        </w:rPr>
        <w:t xml:space="preserve">Jacob </w:t>
      </w:r>
      <w:proofErr w:type="spellStart"/>
      <w:r>
        <w:rPr>
          <w:color w:val="000000"/>
          <w:sz w:val="22"/>
          <w:szCs w:val="22"/>
        </w:rPr>
        <w:t>Neusner</w:t>
      </w:r>
      <w:proofErr w:type="spellEnd"/>
      <w:r>
        <w:rPr>
          <w:color w:val="000000"/>
          <w:sz w:val="22"/>
          <w:szCs w:val="22"/>
        </w:rPr>
        <w:t>,</w:t>
      </w:r>
      <w:r>
        <w:rPr>
          <w:rStyle w:val="apple-converted-space"/>
          <w:color w:val="000000"/>
          <w:sz w:val="22"/>
          <w:szCs w:val="22"/>
        </w:rPr>
        <w:t> </w:t>
      </w:r>
      <w:r>
        <w:rPr>
          <w:color w:val="000000"/>
          <w:sz w:val="22"/>
          <w:szCs w:val="22"/>
          <w:u w:val="single"/>
        </w:rPr>
        <w:t>How the Talmud Works</w:t>
      </w:r>
      <w:r>
        <w:rPr>
          <w:rStyle w:val="apple-converted-space"/>
          <w:color w:val="000000"/>
          <w:sz w:val="22"/>
          <w:szCs w:val="22"/>
        </w:rPr>
        <w:t> </w:t>
      </w:r>
      <w:r>
        <w:rPr>
          <w:color w:val="000000"/>
          <w:sz w:val="22"/>
          <w:szCs w:val="22"/>
        </w:rPr>
        <w:t>(Boston: Brill, 2002) ix</w:t>
      </w:r>
    </w:p>
    <w:bookmarkStart w:id="8" w:name="_ftn18463"/>
    <w:p w:rsidR="00172C4A" w:rsidRDefault="00172C4A" w:rsidP="00172C4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"http://www.islamreligion.com/jp/articles/332/" \l "_ftnref18463"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8"/>
      <w:r>
        <w:rPr>
          <w:rFonts w:ascii="MS Mincho" w:eastAsia="MS Mincho" w:hAnsi="MS Mincho" w:cs="MS Mincho" w:hint="eastAsia"/>
          <w:color w:val="000000"/>
          <w:sz w:val="22"/>
          <w:szCs w:val="22"/>
        </w:rPr>
        <w:t xml:space="preserve">　</w:t>
      </w:r>
      <w:r>
        <w:rPr>
          <w:color w:val="000000"/>
          <w:sz w:val="22"/>
          <w:szCs w:val="22"/>
        </w:rPr>
        <w:t>Anti-Defamation League,</w:t>
      </w:r>
      <w:r>
        <w:rPr>
          <w:rStyle w:val="apple-converted-space"/>
          <w:color w:val="000000"/>
          <w:sz w:val="22"/>
          <w:szCs w:val="22"/>
        </w:rPr>
        <w:t> </w:t>
      </w:r>
      <w:proofErr w:type="gramStart"/>
      <w:r>
        <w:rPr>
          <w:color w:val="000000"/>
          <w:sz w:val="22"/>
          <w:szCs w:val="22"/>
          <w:u w:val="single"/>
        </w:rPr>
        <w:t>The</w:t>
      </w:r>
      <w:proofErr w:type="gramEnd"/>
      <w:r>
        <w:rPr>
          <w:color w:val="000000"/>
          <w:sz w:val="22"/>
          <w:szCs w:val="22"/>
          <w:u w:val="single"/>
        </w:rPr>
        <w:t xml:space="preserve"> Talmud in Anti-</w:t>
      </w:r>
      <w:r>
        <w:rPr>
          <w:color w:val="000000"/>
          <w:sz w:val="22"/>
          <w:szCs w:val="22"/>
        </w:rPr>
        <w:t>Semitic</w:t>
      </w:r>
      <w:r>
        <w:rPr>
          <w:rStyle w:val="apple-converted-space"/>
          <w:color w:val="000000"/>
          <w:sz w:val="22"/>
          <w:szCs w:val="22"/>
          <w:u w:val="single"/>
        </w:rPr>
        <w:t> </w:t>
      </w:r>
      <w:r>
        <w:rPr>
          <w:color w:val="000000"/>
          <w:sz w:val="22"/>
          <w:szCs w:val="22"/>
          <w:u w:val="single"/>
        </w:rPr>
        <w:t>Polemics</w:t>
      </w:r>
      <w:r>
        <w:rPr>
          <w:color w:val="000000"/>
          <w:sz w:val="22"/>
          <w:szCs w:val="22"/>
        </w:rPr>
        <w:t>, February 2003, (http://www.adl.org/presrele/asus%5F12/the_talmud.pdf)</w:t>
      </w:r>
    </w:p>
    <w:bookmarkStart w:id="9" w:name="_ftn18464"/>
    <w:p w:rsidR="00172C4A" w:rsidRDefault="00172C4A" w:rsidP="00172C4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"http://www.islamreligion.com/jp/articles/332/" \l "_ftnref18464" \o "Back to the refrence of this footnote" </w:instrText>
      </w:r>
      <w:r>
        <w:rPr>
          <w:color w:val="000000"/>
          <w:sz w:val="22"/>
          <w:szCs w:val="22"/>
        </w:rPr>
        <w:fldChar w:fldCharType="separate"/>
      </w:r>
      <w:r>
        <w:rPr>
          <w:rStyle w:val="w-footnote-number"/>
          <w:color w:val="800080"/>
          <w:position w:val="2"/>
          <w:sz w:val="20"/>
          <w:szCs w:val="20"/>
          <w:u w:val="single"/>
        </w:rPr>
        <w:t>5</w:t>
      </w:r>
      <w:r>
        <w:rPr>
          <w:color w:val="000000"/>
          <w:sz w:val="22"/>
          <w:szCs w:val="22"/>
        </w:rPr>
        <w:fldChar w:fldCharType="end"/>
      </w:r>
      <w:bookmarkEnd w:id="9"/>
      <w:r>
        <w:rPr>
          <w:rFonts w:ascii="MS Mincho" w:eastAsia="MS Mincho" w:hAnsi="MS Mincho" w:cs="MS Mincho" w:hint="eastAsia"/>
          <w:color w:val="000000"/>
          <w:sz w:val="22"/>
          <w:szCs w:val="22"/>
        </w:rPr>
        <w:t xml:space="preserve">　</w:t>
      </w:r>
      <w:r>
        <w:rPr>
          <w:color w:val="000000"/>
          <w:sz w:val="22"/>
          <w:szCs w:val="22"/>
        </w:rPr>
        <w:t xml:space="preserve">R.C. </w:t>
      </w:r>
      <w:proofErr w:type="spellStart"/>
      <w:r>
        <w:rPr>
          <w:color w:val="000000"/>
          <w:sz w:val="22"/>
          <w:szCs w:val="22"/>
        </w:rPr>
        <w:t>Musaph-Andriesse</w:t>
      </w:r>
      <w:proofErr w:type="spellEnd"/>
      <w:r>
        <w:rPr>
          <w:color w:val="000000"/>
          <w:sz w:val="22"/>
          <w:szCs w:val="22"/>
        </w:rPr>
        <w:t xml:space="preserve">, From Torah to </w:t>
      </w:r>
      <w:proofErr w:type="spellStart"/>
      <w:r>
        <w:rPr>
          <w:color w:val="000000"/>
          <w:sz w:val="22"/>
          <w:szCs w:val="22"/>
        </w:rPr>
        <w:t>Kabbalah</w:t>
      </w:r>
      <w:proofErr w:type="spellEnd"/>
      <w:r>
        <w:rPr>
          <w:color w:val="000000"/>
          <w:sz w:val="22"/>
          <w:szCs w:val="22"/>
        </w:rPr>
        <w:t>: A Basic Introduction to the Writings of Judaism, p. 40).</w:t>
      </w:r>
    </w:p>
    <w:bookmarkStart w:id="10" w:name="_ftn18465"/>
    <w:p w:rsidR="00172C4A" w:rsidRDefault="00172C4A" w:rsidP="00172C4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"http://www.islamreligion.com/jp/articles/332/" \l "_ftnref18465" \o "Back to the refrence of this footnote" </w:instrText>
      </w:r>
      <w:r>
        <w:rPr>
          <w:color w:val="000000"/>
          <w:sz w:val="22"/>
          <w:szCs w:val="22"/>
        </w:rPr>
        <w:fldChar w:fldCharType="separate"/>
      </w:r>
      <w:r>
        <w:rPr>
          <w:rStyle w:val="w-footnote-number"/>
          <w:color w:val="800080"/>
          <w:position w:val="2"/>
          <w:sz w:val="20"/>
          <w:szCs w:val="20"/>
          <w:u w:val="single"/>
        </w:rPr>
        <w:t>6</w:t>
      </w:r>
      <w:r>
        <w:rPr>
          <w:color w:val="000000"/>
          <w:sz w:val="22"/>
          <w:szCs w:val="22"/>
        </w:rPr>
        <w:fldChar w:fldCharType="end"/>
      </w:r>
      <w:bookmarkEnd w:id="10"/>
      <w:r>
        <w:rPr>
          <w:rFonts w:ascii="MS Mincho" w:eastAsia="MS Mincho" w:hAnsi="MS Mincho" w:cs="MS Mincho" w:hint="eastAsia"/>
          <w:color w:val="000000"/>
          <w:sz w:val="22"/>
          <w:szCs w:val="22"/>
        </w:rPr>
        <w:t xml:space="preserve">　</w:t>
      </w:r>
      <w:proofErr w:type="gramStart"/>
      <w:r>
        <w:rPr>
          <w:color w:val="000000"/>
          <w:sz w:val="22"/>
          <w:szCs w:val="22"/>
        </w:rPr>
        <w:t xml:space="preserve">Rabbi Michael </w:t>
      </w:r>
      <w:proofErr w:type="spellStart"/>
      <w:r>
        <w:rPr>
          <w:color w:val="000000"/>
          <w:sz w:val="22"/>
          <w:szCs w:val="22"/>
        </w:rPr>
        <w:t>Rodkinson</w:t>
      </w:r>
      <w:proofErr w:type="spellEnd"/>
      <w:r>
        <w:rPr>
          <w:color w:val="000000"/>
          <w:sz w:val="22"/>
          <w:szCs w:val="22"/>
        </w:rPr>
        <w:t>,</w:t>
      </w:r>
      <w:r>
        <w:rPr>
          <w:rStyle w:val="apple-converted-space"/>
          <w:color w:val="000000"/>
          <w:sz w:val="22"/>
          <w:szCs w:val="22"/>
        </w:rPr>
        <w:t> </w:t>
      </w:r>
      <w:r>
        <w:rPr>
          <w:color w:val="000000"/>
          <w:sz w:val="22"/>
          <w:szCs w:val="22"/>
          <w:u w:val="single"/>
        </w:rPr>
        <w:t>The History of the Talmud</w:t>
      </w:r>
      <w:r>
        <w:rPr>
          <w:color w:val="000000"/>
          <w:sz w:val="22"/>
          <w:szCs w:val="22"/>
        </w:rPr>
        <w:t>, Vol. II, page 70.</w:t>
      </w:r>
      <w:proofErr w:type="gramEnd"/>
    </w:p>
    <w:bookmarkStart w:id="11" w:name="_ftn18466"/>
    <w:p w:rsidR="00172C4A" w:rsidRDefault="00172C4A" w:rsidP="00172C4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"http://www.islamreligion.com/jp/articles/332/" \l "_ftnref18466" \o "Back to the refrence of this footnote" </w:instrText>
      </w:r>
      <w:r>
        <w:rPr>
          <w:color w:val="000000"/>
          <w:sz w:val="22"/>
          <w:szCs w:val="22"/>
        </w:rPr>
        <w:fldChar w:fldCharType="separate"/>
      </w:r>
      <w:r>
        <w:rPr>
          <w:rStyle w:val="w-footnote-number"/>
          <w:color w:val="800080"/>
          <w:position w:val="2"/>
          <w:sz w:val="20"/>
          <w:szCs w:val="20"/>
          <w:u w:val="single"/>
        </w:rPr>
        <w:t>7</w:t>
      </w:r>
      <w:r>
        <w:rPr>
          <w:color w:val="000000"/>
          <w:sz w:val="22"/>
          <w:szCs w:val="22"/>
        </w:rPr>
        <w:fldChar w:fldCharType="end"/>
      </w:r>
      <w:bookmarkEnd w:id="11"/>
      <w:r>
        <w:rPr>
          <w:rFonts w:ascii="MS Mincho" w:eastAsia="MS Mincho" w:hAnsi="MS Mincho" w:cs="MS Mincho" w:hint="eastAsia"/>
          <w:color w:val="000000"/>
          <w:sz w:val="22"/>
          <w:szCs w:val="22"/>
        </w:rPr>
        <w:t xml:space="preserve">　</w:t>
      </w:r>
      <w:r>
        <w:rPr>
          <w:color w:val="000000"/>
          <w:sz w:val="22"/>
          <w:szCs w:val="22"/>
        </w:rPr>
        <w:t>Rabbi Dr. Louis Finkelstein, The Pharisees: The Sociological Background of Their Faith, page xxi,</w:t>
      </w:r>
    </w:p>
    <w:p w:rsidR="005C7652" w:rsidRPr="00172C4A" w:rsidRDefault="005C7652" w:rsidP="00172C4A">
      <w:pPr>
        <w:rPr>
          <w:rtl/>
          <w:lang w:bidi="ar-EG"/>
        </w:rPr>
      </w:pPr>
    </w:p>
    <w:sectPr w:rsidR="005C7652" w:rsidRPr="00172C4A"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2FF0"/>
    <w:rsid w:val="0012644C"/>
    <w:rsid w:val="00172C4A"/>
    <w:rsid w:val="00294D75"/>
    <w:rsid w:val="00432C98"/>
    <w:rsid w:val="00593114"/>
    <w:rsid w:val="005A6611"/>
    <w:rsid w:val="005C7652"/>
    <w:rsid w:val="007B4D75"/>
    <w:rsid w:val="00883164"/>
    <w:rsid w:val="00A908A6"/>
    <w:rsid w:val="00CB2FF0"/>
    <w:rsid w:val="00CC4B6B"/>
    <w:rsid w:val="00E154CF"/>
    <w:rsid w:val="00E90243"/>
    <w:rsid w:val="00F746B4"/>
    <w:rsid w:val="00FB09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164"/>
    <w:pPr>
      <w:bidi/>
    </w:pPr>
  </w:style>
  <w:style w:type="paragraph" w:styleId="Heading1">
    <w:name w:val="heading 1"/>
    <w:basedOn w:val="Normal"/>
    <w:link w:val="Heading1Char"/>
    <w:uiPriority w:val="9"/>
    <w:qFormat/>
    <w:rsid w:val="005C765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C76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65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C7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652"/>
    <w:rPr>
      <w:rFonts w:ascii="Tahoma" w:hAnsi="Tahoma" w:cs="Tahoma"/>
      <w:sz w:val="16"/>
      <w:szCs w:val="16"/>
    </w:rPr>
  </w:style>
  <w:style w:type="character" w:customStyle="1" w:styleId="Heading2Char">
    <w:name w:val="Heading 2 Char"/>
    <w:basedOn w:val="DefaultParagraphFont"/>
    <w:link w:val="Heading2"/>
    <w:uiPriority w:val="9"/>
    <w:semiHidden/>
    <w:rsid w:val="005C7652"/>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C765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5C7652"/>
  </w:style>
  <w:style w:type="character" w:customStyle="1" w:styleId="apple-converted-space">
    <w:name w:val="apple-converted-space"/>
    <w:basedOn w:val="DefaultParagraphFont"/>
    <w:rsid w:val="005C7652"/>
  </w:style>
  <w:style w:type="character" w:customStyle="1" w:styleId="w-footnote-title">
    <w:name w:val="w-footnote-title"/>
    <w:basedOn w:val="DefaultParagraphFont"/>
    <w:rsid w:val="005C7652"/>
  </w:style>
  <w:style w:type="paragraph" w:customStyle="1" w:styleId="w-footnote-text">
    <w:name w:val="w-footnote-text"/>
    <w:basedOn w:val="Normal"/>
    <w:rsid w:val="005C765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9311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body1">
    <w:name w:val="postbody1"/>
    <w:basedOn w:val="DefaultParagraphFont"/>
    <w:rsid w:val="00593114"/>
  </w:style>
  <w:style w:type="character" w:customStyle="1" w:styleId="german1">
    <w:name w:val="german1"/>
    <w:basedOn w:val="DefaultParagraphFont"/>
    <w:rsid w:val="00593114"/>
  </w:style>
  <w:style w:type="paragraph" w:styleId="FootnoteText">
    <w:name w:val="footnote text"/>
    <w:basedOn w:val="Normal"/>
    <w:link w:val="FootnoteTextChar"/>
    <w:uiPriority w:val="99"/>
    <w:semiHidden/>
    <w:unhideWhenUsed/>
    <w:rsid w:val="0059311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593114"/>
    <w:rPr>
      <w:rFonts w:ascii="Times New Roman" w:eastAsia="Times New Roman" w:hAnsi="Times New Roman" w:cs="Times New Roman"/>
      <w:sz w:val="24"/>
      <w:szCs w:val="24"/>
    </w:rPr>
  </w:style>
  <w:style w:type="character" w:customStyle="1" w:styleId="apple-style-span">
    <w:name w:val="apple-style-span"/>
    <w:basedOn w:val="DefaultParagraphFont"/>
    <w:rsid w:val="00A908A6"/>
  </w:style>
  <w:style w:type="character" w:styleId="FootnoteReference">
    <w:name w:val="footnote reference"/>
    <w:basedOn w:val="DefaultParagraphFont"/>
    <w:uiPriority w:val="99"/>
    <w:semiHidden/>
    <w:unhideWhenUsed/>
    <w:rsid w:val="00CC4B6B"/>
  </w:style>
  <w:style w:type="paragraph" w:customStyle="1" w:styleId="w-quran">
    <w:name w:val="w-quran"/>
    <w:basedOn w:val="Normal"/>
    <w:rsid w:val="00432C9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0944"/>
    <w:rPr>
      <w:color w:val="0000FF"/>
      <w:u w:val="single"/>
    </w:rPr>
  </w:style>
  <w:style w:type="character" w:customStyle="1" w:styleId="footnotecharacters">
    <w:name w:val="footnotecharacters"/>
    <w:basedOn w:val="DefaultParagraphFont"/>
    <w:rsid w:val="00172C4A"/>
  </w:style>
</w:styles>
</file>

<file path=word/webSettings.xml><?xml version="1.0" encoding="utf-8"?>
<w:webSettings xmlns:r="http://schemas.openxmlformats.org/officeDocument/2006/relationships" xmlns:w="http://schemas.openxmlformats.org/wordprocessingml/2006/main">
  <w:divs>
    <w:div w:id="15428272">
      <w:bodyDiv w:val="1"/>
      <w:marLeft w:val="0"/>
      <w:marRight w:val="0"/>
      <w:marTop w:val="0"/>
      <w:marBottom w:val="0"/>
      <w:divBdr>
        <w:top w:val="none" w:sz="0" w:space="0" w:color="auto"/>
        <w:left w:val="none" w:sz="0" w:space="0" w:color="auto"/>
        <w:bottom w:val="none" w:sz="0" w:space="0" w:color="auto"/>
        <w:right w:val="none" w:sz="0" w:space="0" w:color="auto"/>
      </w:divBdr>
    </w:div>
    <w:div w:id="71632855">
      <w:bodyDiv w:val="1"/>
      <w:marLeft w:val="0"/>
      <w:marRight w:val="0"/>
      <w:marTop w:val="0"/>
      <w:marBottom w:val="0"/>
      <w:divBdr>
        <w:top w:val="none" w:sz="0" w:space="0" w:color="auto"/>
        <w:left w:val="none" w:sz="0" w:space="0" w:color="auto"/>
        <w:bottom w:val="none" w:sz="0" w:space="0" w:color="auto"/>
        <w:right w:val="none" w:sz="0" w:space="0" w:color="auto"/>
      </w:divBdr>
      <w:divsChild>
        <w:div w:id="1726834721">
          <w:marLeft w:val="0"/>
          <w:marRight w:val="0"/>
          <w:marTop w:val="0"/>
          <w:marBottom w:val="0"/>
          <w:divBdr>
            <w:top w:val="none" w:sz="0" w:space="0" w:color="auto"/>
            <w:left w:val="none" w:sz="0" w:space="0" w:color="auto"/>
            <w:bottom w:val="none" w:sz="0" w:space="0" w:color="auto"/>
            <w:right w:val="none" w:sz="0" w:space="0" w:color="auto"/>
          </w:divBdr>
        </w:div>
        <w:div w:id="1894004321">
          <w:marLeft w:val="0"/>
          <w:marRight w:val="0"/>
          <w:marTop w:val="0"/>
          <w:marBottom w:val="0"/>
          <w:divBdr>
            <w:top w:val="none" w:sz="0" w:space="0" w:color="auto"/>
            <w:left w:val="none" w:sz="0" w:space="0" w:color="auto"/>
            <w:bottom w:val="none" w:sz="0" w:space="0" w:color="auto"/>
            <w:right w:val="none" w:sz="0" w:space="0" w:color="auto"/>
          </w:divBdr>
        </w:div>
        <w:div w:id="863976982">
          <w:marLeft w:val="0"/>
          <w:marRight w:val="0"/>
          <w:marTop w:val="0"/>
          <w:marBottom w:val="0"/>
          <w:divBdr>
            <w:top w:val="none" w:sz="0" w:space="0" w:color="auto"/>
            <w:left w:val="none" w:sz="0" w:space="0" w:color="auto"/>
            <w:bottom w:val="none" w:sz="0" w:space="0" w:color="auto"/>
            <w:right w:val="none" w:sz="0" w:space="0" w:color="auto"/>
          </w:divBdr>
        </w:div>
        <w:div w:id="1869247361">
          <w:marLeft w:val="0"/>
          <w:marRight w:val="0"/>
          <w:marTop w:val="0"/>
          <w:marBottom w:val="0"/>
          <w:divBdr>
            <w:top w:val="none" w:sz="0" w:space="0" w:color="auto"/>
            <w:left w:val="none" w:sz="0" w:space="0" w:color="auto"/>
            <w:bottom w:val="none" w:sz="0" w:space="0" w:color="auto"/>
            <w:right w:val="none" w:sz="0" w:space="0" w:color="auto"/>
          </w:divBdr>
        </w:div>
        <w:div w:id="993026928">
          <w:marLeft w:val="0"/>
          <w:marRight w:val="0"/>
          <w:marTop w:val="0"/>
          <w:marBottom w:val="0"/>
          <w:divBdr>
            <w:top w:val="none" w:sz="0" w:space="0" w:color="auto"/>
            <w:left w:val="none" w:sz="0" w:space="0" w:color="auto"/>
            <w:bottom w:val="none" w:sz="0" w:space="0" w:color="auto"/>
            <w:right w:val="none" w:sz="0" w:space="0" w:color="auto"/>
          </w:divBdr>
        </w:div>
        <w:div w:id="1571774423">
          <w:marLeft w:val="0"/>
          <w:marRight w:val="0"/>
          <w:marTop w:val="0"/>
          <w:marBottom w:val="0"/>
          <w:divBdr>
            <w:top w:val="none" w:sz="0" w:space="0" w:color="auto"/>
            <w:left w:val="none" w:sz="0" w:space="0" w:color="auto"/>
            <w:bottom w:val="none" w:sz="0" w:space="0" w:color="auto"/>
            <w:right w:val="none" w:sz="0" w:space="0" w:color="auto"/>
          </w:divBdr>
        </w:div>
        <w:div w:id="1354264130">
          <w:marLeft w:val="0"/>
          <w:marRight w:val="0"/>
          <w:marTop w:val="0"/>
          <w:marBottom w:val="0"/>
          <w:divBdr>
            <w:top w:val="none" w:sz="0" w:space="0" w:color="auto"/>
            <w:left w:val="none" w:sz="0" w:space="0" w:color="auto"/>
            <w:bottom w:val="none" w:sz="0" w:space="0" w:color="auto"/>
            <w:right w:val="none" w:sz="0" w:space="0" w:color="auto"/>
          </w:divBdr>
        </w:div>
      </w:divsChild>
    </w:div>
    <w:div w:id="286859857">
      <w:bodyDiv w:val="1"/>
      <w:marLeft w:val="0"/>
      <w:marRight w:val="0"/>
      <w:marTop w:val="0"/>
      <w:marBottom w:val="0"/>
      <w:divBdr>
        <w:top w:val="none" w:sz="0" w:space="0" w:color="auto"/>
        <w:left w:val="none" w:sz="0" w:space="0" w:color="auto"/>
        <w:bottom w:val="none" w:sz="0" w:space="0" w:color="auto"/>
        <w:right w:val="none" w:sz="0" w:space="0" w:color="auto"/>
      </w:divBdr>
      <w:divsChild>
        <w:div w:id="970592264">
          <w:marLeft w:val="0"/>
          <w:marRight w:val="0"/>
          <w:marTop w:val="0"/>
          <w:marBottom w:val="0"/>
          <w:divBdr>
            <w:top w:val="none" w:sz="0" w:space="0" w:color="auto"/>
            <w:left w:val="none" w:sz="0" w:space="0" w:color="auto"/>
            <w:bottom w:val="none" w:sz="0" w:space="0" w:color="auto"/>
            <w:right w:val="none" w:sz="0" w:space="0" w:color="auto"/>
          </w:divBdr>
        </w:div>
        <w:div w:id="68038824">
          <w:marLeft w:val="0"/>
          <w:marRight w:val="0"/>
          <w:marTop w:val="0"/>
          <w:marBottom w:val="0"/>
          <w:divBdr>
            <w:top w:val="none" w:sz="0" w:space="0" w:color="auto"/>
            <w:left w:val="none" w:sz="0" w:space="0" w:color="auto"/>
            <w:bottom w:val="none" w:sz="0" w:space="0" w:color="auto"/>
            <w:right w:val="none" w:sz="0" w:space="0" w:color="auto"/>
          </w:divBdr>
        </w:div>
        <w:div w:id="573778663">
          <w:marLeft w:val="0"/>
          <w:marRight w:val="0"/>
          <w:marTop w:val="0"/>
          <w:marBottom w:val="0"/>
          <w:divBdr>
            <w:top w:val="none" w:sz="0" w:space="0" w:color="auto"/>
            <w:left w:val="none" w:sz="0" w:space="0" w:color="auto"/>
            <w:bottom w:val="none" w:sz="0" w:space="0" w:color="auto"/>
            <w:right w:val="none" w:sz="0" w:space="0" w:color="auto"/>
          </w:divBdr>
        </w:div>
        <w:div w:id="1891959248">
          <w:marLeft w:val="0"/>
          <w:marRight w:val="0"/>
          <w:marTop w:val="0"/>
          <w:marBottom w:val="0"/>
          <w:divBdr>
            <w:top w:val="none" w:sz="0" w:space="0" w:color="auto"/>
            <w:left w:val="none" w:sz="0" w:space="0" w:color="auto"/>
            <w:bottom w:val="none" w:sz="0" w:space="0" w:color="auto"/>
            <w:right w:val="none" w:sz="0" w:space="0" w:color="auto"/>
          </w:divBdr>
        </w:div>
        <w:div w:id="338971486">
          <w:marLeft w:val="0"/>
          <w:marRight w:val="0"/>
          <w:marTop w:val="0"/>
          <w:marBottom w:val="0"/>
          <w:divBdr>
            <w:top w:val="none" w:sz="0" w:space="0" w:color="auto"/>
            <w:left w:val="none" w:sz="0" w:space="0" w:color="auto"/>
            <w:bottom w:val="none" w:sz="0" w:space="0" w:color="auto"/>
            <w:right w:val="none" w:sz="0" w:space="0" w:color="auto"/>
          </w:divBdr>
        </w:div>
        <w:div w:id="2146506290">
          <w:marLeft w:val="0"/>
          <w:marRight w:val="0"/>
          <w:marTop w:val="0"/>
          <w:marBottom w:val="0"/>
          <w:divBdr>
            <w:top w:val="none" w:sz="0" w:space="0" w:color="auto"/>
            <w:left w:val="none" w:sz="0" w:space="0" w:color="auto"/>
            <w:bottom w:val="none" w:sz="0" w:space="0" w:color="auto"/>
            <w:right w:val="none" w:sz="0" w:space="0" w:color="auto"/>
          </w:divBdr>
        </w:div>
      </w:divsChild>
    </w:div>
    <w:div w:id="529998917">
      <w:bodyDiv w:val="1"/>
      <w:marLeft w:val="0"/>
      <w:marRight w:val="0"/>
      <w:marTop w:val="0"/>
      <w:marBottom w:val="0"/>
      <w:divBdr>
        <w:top w:val="none" w:sz="0" w:space="0" w:color="auto"/>
        <w:left w:val="none" w:sz="0" w:space="0" w:color="auto"/>
        <w:bottom w:val="none" w:sz="0" w:space="0" w:color="auto"/>
        <w:right w:val="none" w:sz="0" w:space="0" w:color="auto"/>
      </w:divBdr>
    </w:div>
    <w:div w:id="694890718">
      <w:bodyDiv w:val="1"/>
      <w:marLeft w:val="0"/>
      <w:marRight w:val="0"/>
      <w:marTop w:val="0"/>
      <w:marBottom w:val="0"/>
      <w:divBdr>
        <w:top w:val="none" w:sz="0" w:space="0" w:color="auto"/>
        <w:left w:val="none" w:sz="0" w:space="0" w:color="auto"/>
        <w:bottom w:val="none" w:sz="0" w:space="0" w:color="auto"/>
        <w:right w:val="none" w:sz="0" w:space="0" w:color="auto"/>
      </w:divBdr>
    </w:div>
    <w:div w:id="702094397">
      <w:bodyDiv w:val="1"/>
      <w:marLeft w:val="0"/>
      <w:marRight w:val="0"/>
      <w:marTop w:val="0"/>
      <w:marBottom w:val="0"/>
      <w:divBdr>
        <w:top w:val="none" w:sz="0" w:space="0" w:color="auto"/>
        <w:left w:val="none" w:sz="0" w:space="0" w:color="auto"/>
        <w:bottom w:val="none" w:sz="0" w:space="0" w:color="auto"/>
        <w:right w:val="none" w:sz="0" w:space="0" w:color="auto"/>
      </w:divBdr>
      <w:divsChild>
        <w:div w:id="144860834">
          <w:marLeft w:val="0"/>
          <w:marRight w:val="0"/>
          <w:marTop w:val="0"/>
          <w:marBottom w:val="0"/>
          <w:divBdr>
            <w:top w:val="none" w:sz="0" w:space="0" w:color="auto"/>
            <w:left w:val="none" w:sz="0" w:space="0" w:color="auto"/>
            <w:bottom w:val="none" w:sz="0" w:space="0" w:color="auto"/>
            <w:right w:val="none" w:sz="0" w:space="0" w:color="auto"/>
          </w:divBdr>
        </w:div>
        <w:div w:id="2093971326">
          <w:marLeft w:val="0"/>
          <w:marRight w:val="0"/>
          <w:marTop w:val="0"/>
          <w:marBottom w:val="0"/>
          <w:divBdr>
            <w:top w:val="none" w:sz="0" w:space="0" w:color="auto"/>
            <w:left w:val="none" w:sz="0" w:space="0" w:color="auto"/>
            <w:bottom w:val="none" w:sz="0" w:space="0" w:color="auto"/>
            <w:right w:val="none" w:sz="0" w:space="0" w:color="auto"/>
          </w:divBdr>
        </w:div>
        <w:div w:id="1122579492">
          <w:marLeft w:val="0"/>
          <w:marRight w:val="0"/>
          <w:marTop w:val="0"/>
          <w:marBottom w:val="0"/>
          <w:divBdr>
            <w:top w:val="none" w:sz="0" w:space="0" w:color="auto"/>
            <w:left w:val="none" w:sz="0" w:space="0" w:color="auto"/>
            <w:bottom w:val="none" w:sz="0" w:space="0" w:color="auto"/>
            <w:right w:val="none" w:sz="0" w:space="0" w:color="auto"/>
          </w:divBdr>
        </w:div>
        <w:div w:id="1923642639">
          <w:marLeft w:val="0"/>
          <w:marRight w:val="0"/>
          <w:marTop w:val="0"/>
          <w:marBottom w:val="0"/>
          <w:divBdr>
            <w:top w:val="none" w:sz="0" w:space="0" w:color="auto"/>
            <w:left w:val="none" w:sz="0" w:space="0" w:color="auto"/>
            <w:bottom w:val="none" w:sz="0" w:space="0" w:color="auto"/>
            <w:right w:val="none" w:sz="0" w:space="0" w:color="auto"/>
          </w:divBdr>
        </w:div>
        <w:div w:id="1694646244">
          <w:marLeft w:val="0"/>
          <w:marRight w:val="0"/>
          <w:marTop w:val="0"/>
          <w:marBottom w:val="0"/>
          <w:divBdr>
            <w:top w:val="none" w:sz="0" w:space="0" w:color="auto"/>
            <w:left w:val="none" w:sz="0" w:space="0" w:color="auto"/>
            <w:bottom w:val="none" w:sz="0" w:space="0" w:color="auto"/>
            <w:right w:val="none" w:sz="0" w:space="0" w:color="auto"/>
          </w:divBdr>
        </w:div>
        <w:div w:id="705642429">
          <w:marLeft w:val="0"/>
          <w:marRight w:val="0"/>
          <w:marTop w:val="0"/>
          <w:marBottom w:val="0"/>
          <w:divBdr>
            <w:top w:val="none" w:sz="0" w:space="0" w:color="auto"/>
            <w:left w:val="none" w:sz="0" w:space="0" w:color="auto"/>
            <w:bottom w:val="none" w:sz="0" w:space="0" w:color="auto"/>
            <w:right w:val="none" w:sz="0" w:space="0" w:color="auto"/>
          </w:divBdr>
        </w:div>
        <w:div w:id="1451784612">
          <w:marLeft w:val="0"/>
          <w:marRight w:val="0"/>
          <w:marTop w:val="0"/>
          <w:marBottom w:val="0"/>
          <w:divBdr>
            <w:top w:val="none" w:sz="0" w:space="0" w:color="auto"/>
            <w:left w:val="none" w:sz="0" w:space="0" w:color="auto"/>
            <w:bottom w:val="none" w:sz="0" w:space="0" w:color="auto"/>
            <w:right w:val="none" w:sz="0" w:space="0" w:color="auto"/>
          </w:divBdr>
        </w:div>
      </w:divsChild>
    </w:div>
    <w:div w:id="805008210">
      <w:bodyDiv w:val="1"/>
      <w:marLeft w:val="0"/>
      <w:marRight w:val="0"/>
      <w:marTop w:val="0"/>
      <w:marBottom w:val="0"/>
      <w:divBdr>
        <w:top w:val="none" w:sz="0" w:space="0" w:color="auto"/>
        <w:left w:val="none" w:sz="0" w:space="0" w:color="auto"/>
        <w:bottom w:val="none" w:sz="0" w:space="0" w:color="auto"/>
        <w:right w:val="none" w:sz="0" w:space="0" w:color="auto"/>
      </w:divBdr>
      <w:divsChild>
        <w:div w:id="203950556">
          <w:marLeft w:val="0"/>
          <w:marRight w:val="0"/>
          <w:marTop w:val="0"/>
          <w:marBottom w:val="0"/>
          <w:divBdr>
            <w:top w:val="none" w:sz="0" w:space="0" w:color="auto"/>
            <w:left w:val="none" w:sz="0" w:space="0" w:color="auto"/>
            <w:bottom w:val="none" w:sz="0" w:space="0" w:color="auto"/>
            <w:right w:val="none" w:sz="0" w:space="0" w:color="auto"/>
          </w:divBdr>
        </w:div>
        <w:div w:id="927159025">
          <w:marLeft w:val="0"/>
          <w:marRight w:val="0"/>
          <w:marTop w:val="0"/>
          <w:marBottom w:val="0"/>
          <w:divBdr>
            <w:top w:val="none" w:sz="0" w:space="0" w:color="auto"/>
            <w:left w:val="none" w:sz="0" w:space="0" w:color="auto"/>
            <w:bottom w:val="none" w:sz="0" w:space="0" w:color="auto"/>
            <w:right w:val="none" w:sz="0" w:space="0" w:color="auto"/>
          </w:divBdr>
        </w:div>
        <w:div w:id="2077391227">
          <w:marLeft w:val="0"/>
          <w:marRight w:val="0"/>
          <w:marTop w:val="0"/>
          <w:marBottom w:val="0"/>
          <w:divBdr>
            <w:top w:val="none" w:sz="0" w:space="0" w:color="auto"/>
            <w:left w:val="none" w:sz="0" w:space="0" w:color="auto"/>
            <w:bottom w:val="none" w:sz="0" w:space="0" w:color="auto"/>
            <w:right w:val="none" w:sz="0" w:space="0" w:color="auto"/>
          </w:divBdr>
        </w:div>
        <w:div w:id="113867346">
          <w:marLeft w:val="0"/>
          <w:marRight w:val="0"/>
          <w:marTop w:val="0"/>
          <w:marBottom w:val="0"/>
          <w:divBdr>
            <w:top w:val="none" w:sz="0" w:space="0" w:color="auto"/>
            <w:left w:val="none" w:sz="0" w:space="0" w:color="auto"/>
            <w:bottom w:val="none" w:sz="0" w:space="0" w:color="auto"/>
            <w:right w:val="none" w:sz="0" w:space="0" w:color="auto"/>
          </w:divBdr>
        </w:div>
        <w:div w:id="930160978">
          <w:marLeft w:val="0"/>
          <w:marRight w:val="0"/>
          <w:marTop w:val="0"/>
          <w:marBottom w:val="0"/>
          <w:divBdr>
            <w:top w:val="none" w:sz="0" w:space="0" w:color="auto"/>
            <w:left w:val="none" w:sz="0" w:space="0" w:color="auto"/>
            <w:bottom w:val="none" w:sz="0" w:space="0" w:color="auto"/>
            <w:right w:val="none" w:sz="0" w:space="0" w:color="auto"/>
          </w:divBdr>
        </w:div>
        <w:div w:id="1747993585">
          <w:marLeft w:val="0"/>
          <w:marRight w:val="0"/>
          <w:marTop w:val="0"/>
          <w:marBottom w:val="0"/>
          <w:divBdr>
            <w:top w:val="none" w:sz="0" w:space="0" w:color="auto"/>
            <w:left w:val="none" w:sz="0" w:space="0" w:color="auto"/>
            <w:bottom w:val="none" w:sz="0" w:space="0" w:color="auto"/>
            <w:right w:val="none" w:sz="0" w:space="0" w:color="auto"/>
          </w:divBdr>
        </w:div>
        <w:div w:id="171995041">
          <w:marLeft w:val="0"/>
          <w:marRight w:val="0"/>
          <w:marTop w:val="0"/>
          <w:marBottom w:val="0"/>
          <w:divBdr>
            <w:top w:val="none" w:sz="0" w:space="0" w:color="auto"/>
            <w:left w:val="none" w:sz="0" w:space="0" w:color="auto"/>
            <w:bottom w:val="none" w:sz="0" w:space="0" w:color="auto"/>
            <w:right w:val="none" w:sz="0" w:space="0" w:color="auto"/>
          </w:divBdr>
        </w:div>
      </w:divsChild>
    </w:div>
    <w:div w:id="847523832">
      <w:bodyDiv w:val="1"/>
      <w:marLeft w:val="0"/>
      <w:marRight w:val="0"/>
      <w:marTop w:val="0"/>
      <w:marBottom w:val="0"/>
      <w:divBdr>
        <w:top w:val="none" w:sz="0" w:space="0" w:color="auto"/>
        <w:left w:val="none" w:sz="0" w:space="0" w:color="auto"/>
        <w:bottom w:val="none" w:sz="0" w:space="0" w:color="auto"/>
        <w:right w:val="none" w:sz="0" w:space="0" w:color="auto"/>
      </w:divBdr>
    </w:div>
    <w:div w:id="864749577">
      <w:bodyDiv w:val="1"/>
      <w:marLeft w:val="0"/>
      <w:marRight w:val="0"/>
      <w:marTop w:val="0"/>
      <w:marBottom w:val="0"/>
      <w:divBdr>
        <w:top w:val="none" w:sz="0" w:space="0" w:color="auto"/>
        <w:left w:val="none" w:sz="0" w:space="0" w:color="auto"/>
        <w:bottom w:val="none" w:sz="0" w:space="0" w:color="auto"/>
        <w:right w:val="none" w:sz="0" w:space="0" w:color="auto"/>
      </w:divBdr>
    </w:div>
    <w:div w:id="894119967">
      <w:bodyDiv w:val="1"/>
      <w:marLeft w:val="0"/>
      <w:marRight w:val="0"/>
      <w:marTop w:val="0"/>
      <w:marBottom w:val="0"/>
      <w:divBdr>
        <w:top w:val="none" w:sz="0" w:space="0" w:color="auto"/>
        <w:left w:val="none" w:sz="0" w:space="0" w:color="auto"/>
        <w:bottom w:val="none" w:sz="0" w:space="0" w:color="auto"/>
        <w:right w:val="none" w:sz="0" w:space="0" w:color="auto"/>
      </w:divBdr>
    </w:div>
    <w:div w:id="926500591">
      <w:bodyDiv w:val="1"/>
      <w:marLeft w:val="0"/>
      <w:marRight w:val="0"/>
      <w:marTop w:val="0"/>
      <w:marBottom w:val="0"/>
      <w:divBdr>
        <w:top w:val="none" w:sz="0" w:space="0" w:color="auto"/>
        <w:left w:val="none" w:sz="0" w:space="0" w:color="auto"/>
        <w:bottom w:val="none" w:sz="0" w:space="0" w:color="auto"/>
        <w:right w:val="none" w:sz="0" w:space="0" w:color="auto"/>
      </w:divBdr>
      <w:divsChild>
        <w:div w:id="1463378201">
          <w:marLeft w:val="0"/>
          <w:marRight w:val="0"/>
          <w:marTop w:val="0"/>
          <w:marBottom w:val="0"/>
          <w:divBdr>
            <w:top w:val="none" w:sz="0" w:space="0" w:color="auto"/>
            <w:left w:val="none" w:sz="0" w:space="0" w:color="auto"/>
            <w:bottom w:val="none" w:sz="0" w:space="0" w:color="auto"/>
            <w:right w:val="none" w:sz="0" w:space="0" w:color="auto"/>
          </w:divBdr>
        </w:div>
        <w:div w:id="340283044">
          <w:marLeft w:val="0"/>
          <w:marRight w:val="0"/>
          <w:marTop w:val="0"/>
          <w:marBottom w:val="0"/>
          <w:divBdr>
            <w:top w:val="none" w:sz="0" w:space="0" w:color="auto"/>
            <w:left w:val="none" w:sz="0" w:space="0" w:color="auto"/>
            <w:bottom w:val="none" w:sz="0" w:space="0" w:color="auto"/>
            <w:right w:val="none" w:sz="0" w:space="0" w:color="auto"/>
          </w:divBdr>
        </w:div>
        <w:div w:id="258025280">
          <w:marLeft w:val="0"/>
          <w:marRight w:val="0"/>
          <w:marTop w:val="0"/>
          <w:marBottom w:val="0"/>
          <w:divBdr>
            <w:top w:val="none" w:sz="0" w:space="0" w:color="auto"/>
            <w:left w:val="none" w:sz="0" w:space="0" w:color="auto"/>
            <w:bottom w:val="none" w:sz="0" w:space="0" w:color="auto"/>
            <w:right w:val="none" w:sz="0" w:space="0" w:color="auto"/>
          </w:divBdr>
        </w:div>
        <w:div w:id="1617176963">
          <w:marLeft w:val="0"/>
          <w:marRight w:val="0"/>
          <w:marTop w:val="0"/>
          <w:marBottom w:val="0"/>
          <w:divBdr>
            <w:top w:val="none" w:sz="0" w:space="0" w:color="auto"/>
            <w:left w:val="none" w:sz="0" w:space="0" w:color="auto"/>
            <w:bottom w:val="none" w:sz="0" w:space="0" w:color="auto"/>
            <w:right w:val="none" w:sz="0" w:space="0" w:color="auto"/>
          </w:divBdr>
        </w:div>
        <w:div w:id="545072654">
          <w:marLeft w:val="0"/>
          <w:marRight w:val="0"/>
          <w:marTop w:val="0"/>
          <w:marBottom w:val="0"/>
          <w:divBdr>
            <w:top w:val="none" w:sz="0" w:space="0" w:color="auto"/>
            <w:left w:val="none" w:sz="0" w:space="0" w:color="auto"/>
            <w:bottom w:val="none" w:sz="0" w:space="0" w:color="auto"/>
            <w:right w:val="none" w:sz="0" w:space="0" w:color="auto"/>
          </w:divBdr>
        </w:div>
        <w:div w:id="206527555">
          <w:marLeft w:val="0"/>
          <w:marRight w:val="0"/>
          <w:marTop w:val="0"/>
          <w:marBottom w:val="0"/>
          <w:divBdr>
            <w:top w:val="none" w:sz="0" w:space="0" w:color="auto"/>
            <w:left w:val="none" w:sz="0" w:space="0" w:color="auto"/>
            <w:bottom w:val="none" w:sz="0" w:space="0" w:color="auto"/>
            <w:right w:val="none" w:sz="0" w:space="0" w:color="auto"/>
          </w:divBdr>
        </w:div>
        <w:div w:id="190843099">
          <w:marLeft w:val="0"/>
          <w:marRight w:val="0"/>
          <w:marTop w:val="0"/>
          <w:marBottom w:val="0"/>
          <w:divBdr>
            <w:top w:val="none" w:sz="0" w:space="0" w:color="auto"/>
            <w:left w:val="none" w:sz="0" w:space="0" w:color="auto"/>
            <w:bottom w:val="none" w:sz="0" w:space="0" w:color="auto"/>
            <w:right w:val="none" w:sz="0" w:space="0" w:color="auto"/>
          </w:divBdr>
        </w:div>
      </w:divsChild>
    </w:div>
    <w:div w:id="935749586">
      <w:bodyDiv w:val="1"/>
      <w:marLeft w:val="0"/>
      <w:marRight w:val="0"/>
      <w:marTop w:val="0"/>
      <w:marBottom w:val="0"/>
      <w:divBdr>
        <w:top w:val="none" w:sz="0" w:space="0" w:color="auto"/>
        <w:left w:val="none" w:sz="0" w:space="0" w:color="auto"/>
        <w:bottom w:val="none" w:sz="0" w:space="0" w:color="auto"/>
        <w:right w:val="none" w:sz="0" w:space="0" w:color="auto"/>
      </w:divBdr>
    </w:div>
    <w:div w:id="952371605">
      <w:bodyDiv w:val="1"/>
      <w:marLeft w:val="0"/>
      <w:marRight w:val="0"/>
      <w:marTop w:val="0"/>
      <w:marBottom w:val="0"/>
      <w:divBdr>
        <w:top w:val="none" w:sz="0" w:space="0" w:color="auto"/>
        <w:left w:val="none" w:sz="0" w:space="0" w:color="auto"/>
        <w:bottom w:val="none" w:sz="0" w:space="0" w:color="auto"/>
        <w:right w:val="none" w:sz="0" w:space="0" w:color="auto"/>
      </w:divBdr>
    </w:div>
    <w:div w:id="956836493">
      <w:bodyDiv w:val="1"/>
      <w:marLeft w:val="0"/>
      <w:marRight w:val="0"/>
      <w:marTop w:val="0"/>
      <w:marBottom w:val="0"/>
      <w:divBdr>
        <w:top w:val="none" w:sz="0" w:space="0" w:color="auto"/>
        <w:left w:val="none" w:sz="0" w:space="0" w:color="auto"/>
        <w:bottom w:val="none" w:sz="0" w:space="0" w:color="auto"/>
        <w:right w:val="none" w:sz="0" w:space="0" w:color="auto"/>
      </w:divBdr>
      <w:divsChild>
        <w:div w:id="339281718">
          <w:marLeft w:val="0"/>
          <w:marRight w:val="0"/>
          <w:marTop w:val="0"/>
          <w:marBottom w:val="0"/>
          <w:divBdr>
            <w:top w:val="none" w:sz="0" w:space="0" w:color="auto"/>
            <w:left w:val="none" w:sz="0" w:space="0" w:color="auto"/>
            <w:bottom w:val="none" w:sz="0" w:space="0" w:color="auto"/>
            <w:right w:val="none" w:sz="0" w:space="0" w:color="auto"/>
          </w:divBdr>
        </w:div>
        <w:div w:id="609430919">
          <w:marLeft w:val="0"/>
          <w:marRight w:val="0"/>
          <w:marTop w:val="0"/>
          <w:marBottom w:val="0"/>
          <w:divBdr>
            <w:top w:val="none" w:sz="0" w:space="0" w:color="auto"/>
            <w:left w:val="none" w:sz="0" w:space="0" w:color="auto"/>
            <w:bottom w:val="none" w:sz="0" w:space="0" w:color="auto"/>
            <w:right w:val="none" w:sz="0" w:space="0" w:color="auto"/>
          </w:divBdr>
        </w:div>
        <w:div w:id="774637541">
          <w:marLeft w:val="0"/>
          <w:marRight w:val="0"/>
          <w:marTop w:val="0"/>
          <w:marBottom w:val="0"/>
          <w:divBdr>
            <w:top w:val="none" w:sz="0" w:space="0" w:color="auto"/>
            <w:left w:val="none" w:sz="0" w:space="0" w:color="auto"/>
            <w:bottom w:val="none" w:sz="0" w:space="0" w:color="auto"/>
            <w:right w:val="none" w:sz="0" w:space="0" w:color="auto"/>
          </w:divBdr>
        </w:div>
        <w:div w:id="2038696146">
          <w:marLeft w:val="0"/>
          <w:marRight w:val="0"/>
          <w:marTop w:val="0"/>
          <w:marBottom w:val="0"/>
          <w:divBdr>
            <w:top w:val="none" w:sz="0" w:space="0" w:color="auto"/>
            <w:left w:val="none" w:sz="0" w:space="0" w:color="auto"/>
            <w:bottom w:val="none" w:sz="0" w:space="0" w:color="auto"/>
            <w:right w:val="none" w:sz="0" w:space="0" w:color="auto"/>
          </w:divBdr>
        </w:div>
        <w:div w:id="1514105978">
          <w:marLeft w:val="0"/>
          <w:marRight w:val="0"/>
          <w:marTop w:val="0"/>
          <w:marBottom w:val="0"/>
          <w:divBdr>
            <w:top w:val="none" w:sz="0" w:space="0" w:color="auto"/>
            <w:left w:val="none" w:sz="0" w:space="0" w:color="auto"/>
            <w:bottom w:val="none" w:sz="0" w:space="0" w:color="auto"/>
            <w:right w:val="none" w:sz="0" w:space="0" w:color="auto"/>
          </w:divBdr>
        </w:div>
        <w:div w:id="623729759">
          <w:marLeft w:val="0"/>
          <w:marRight w:val="0"/>
          <w:marTop w:val="0"/>
          <w:marBottom w:val="0"/>
          <w:divBdr>
            <w:top w:val="none" w:sz="0" w:space="0" w:color="auto"/>
            <w:left w:val="none" w:sz="0" w:space="0" w:color="auto"/>
            <w:bottom w:val="none" w:sz="0" w:space="0" w:color="auto"/>
            <w:right w:val="none" w:sz="0" w:space="0" w:color="auto"/>
          </w:divBdr>
        </w:div>
      </w:divsChild>
    </w:div>
    <w:div w:id="1437099822">
      <w:bodyDiv w:val="1"/>
      <w:marLeft w:val="0"/>
      <w:marRight w:val="0"/>
      <w:marTop w:val="0"/>
      <w:marBottom w:val="0"/>
      <w:divBdr>
        <w:top w:val="none" w:sz="0" w:space="0" w:color="auto"/>
        <w:left w:val="none" w:sz="0" w:space="0" w:color="auto"/>
        <w:bottom w:val="none" w:sz="0" w:space="0" w:color="auto"/>
        <w:right w:val="none" w:sz="0" w:space="0" w:color="auto"/>
      </w:divBdr>
    </w:div>
    <w:div w:id="1585916807">
      <w:bodyDiv w:val="1"/>
      <w:marLeft w:val="0"/>
      <w:marRight w:val="0"/>
      <w:marTop w:val="0"/>
      <w:marBottom w:val="0"/>
      <w:divBdr>
        <w:top w:val="none" w:sz="0" w:space="0" w:color="auto"/>
        <w:left w:val="none" w:sz="0" w:space="0" w:color="auto"/>
        <w:bottom w:val="none" w:sz="0" w:space="0" w:color="auto"/>
        <w:right w:val="none" w:sz="0" w:space="0" w:color="auto"/>
      </w:divBdr>
      <w:divsChild>
        <w:div w:id="699745598">
          <w:marLeft w:val="0"/>
          <w:marRight w:val="0"/>
          <w:marTop w:val="0"/>
          <w:marBottom w:val="0"/>
          <w:divBdr>
            <w:top w:val="none" w:sz="0" w:space="0" w:color="auto"/>
            <w:left w:val="none" w:sz="0" w:space="0" w:color="auto"/>
            <w:bottom w:val="none" w:sz="0" w:space="0" w:color="auto"/>
            <w:right w:val="none" w:sz="0" w:space="0" w:color="auto"/>
          </w:divBdr>
        </w:div>
        <w:div w:id="1725106973">
          <w:marLeft w:val="0"/>
          <w:marRight w:val="0"/>
          <w:marTop w:val="0"/>
          <w:marBottom w:val="0"/>
          <w:divBdr>
            <w:top w:val="none" w:sz="0" w:space="0" w:color="auto"/>
            <w:left w:val="none" w:sz="0" w:space="0" w:color="auto"/>
            <w:bottom w:val="none" w:sz="0" w:space="0" w:color="auto"/>
            <w:right w:val="none" w:sz="0" w:space="0" w:color="auto"/>
          </w:divBdr>
        </w:div>
        <w:div w:id="1467509125">
          <w:marLeft w:val="0"/>
          <w:marRight w:val="0"/>
          <w:marTop w:val="0"/>
          <w:marBottom w:val="0"/>
          <w:divBdr>
            <w:top w:val="none" w:sz="0" w:space="0" w:color="auto"/>
            <w:left w:val="none" w:sz="0" w:space="0" w:color="auto"/>
            <w:bottom w:val="none" w:sz="0" w:space="0" w:color="auto"/>
            <w:right w:val="none" w:sz="0" w:space="0" w:color="auto"/>
          </w:divBdr>
        </w:div>
        <w:div w:id="912079789">
          <w:marLeft w:val="0"/>
          <w:marRight w:val="0"/>
          <w:marTop w:val="0"/>
          <w:marBottom w:val="0"/>
          <w:divBdr>
            <w:top w:val="none" w:sz="0" w:space="0" w:color="auto"/>
            <w:left w:val="none" w:sz="0" w:space="0" w:color="auto"/>
            <w:bottom w:val="none" w:sz="0" w:space="0" w:color="auto"/>
            <w:right w:val="none" w:sz="0" w:space="0" w:color="auto"/>
          </w:divBdr>
        </w:div>
        <w:div w:id="1771315725">
          <w:marLeft w:val="0"/>
          <w:marRight w:val="0"/>
          <w:marTop w:val="0"/>
          <w:marBottom w:val="0"/>
          <w:divBdr>
            <w:top w:val="none" w:sz="0" w:space="0" w:color="auto"/>
            <w:left w:val="none" w:sz="0" w:space="0" w:color="auto"/>
            <w:bottom w:val="none" w:sz="0" w:space="0" w:color="auto"/>
            <w:right w:val="none" w:sz="0" w:space="0" w:color="auto"/>
          </w:divBdr>
        </w:div>
        <w:div w:id="1520124830">
          <w:marLeft w:val="0"/>
          <w:marRight w:val="0"/>
          <w:marTop w:val="0"/>
          <w:marBottom w:val="0"/>
          <w:divBdr>
            <w:top w:val="none" w:sz="0" w:space="0" w:color="auto"/>
            <w:left w:val="none" w:sz="0" w:space="0" w:color="auto"/>
            <w:bottom w:val="none" w:sz="0" w:space="0" w:color="auto"/>
            <w:right w:val="none" w:sz="0" w:space="0" w:color="auto"/>
          </w:divBdr>
        </w:div>
        <w:div w:id="355161063">
          <w:marLeft w:val="0"/>
          <w:marRight w:val="0"/>
          <w:marTop w:val="0"/>
          <w:marBottom w:val="0"/>
          <w:divBdr>
            <w:top w:val="none" w:sz="0" w:space="0" w:color="auto"/>
            <w:left w:val="none" w:sz="0" w:space="0" w:color="auto"/>
            <w:bottom w:val="none" w:sz="0" w:space="0" w:color="auto"/>
            <w:right w:val="none" w:sz="0" w:space="0" w:color="auto"/>
          </w:divBdr>
        </w:div>
      </w:divsChild>
    </w:div>
    <w:div w:id="1639603440">
      <w:bodyDiv w:val="1"/>
      <w:marLeft w:val="0"/>
      <w:marRight w:val="0"/>
      <w:marTop w:val="0"/>
      <w:marBottom w:val="0"/>
      <w:divBdr>
        <w:top w:val="none" w:sz="0" w:space="0" w:color="auto"/>
        <w:left w:val="none" w:sz="0" w:space="0" w:color="auto"/>
        <w:bottom w:val="none" w:sz="0" w:space="0" w:color="auto"/>
        <w:right w:val="none" w:sz="0" w:space="0" w:color="auto"/>
      </w:divBdr>
      <w:divsChild>
        <w:div w:id="367334925">
          <w:marLeft w:val="0"/>
          <w:marRight w:val="0"/>
          <w:marTop w:val="0"/>
          <w:marBottom w:val="0"/>
          <w:divBdr>
            <w:top w:val="none" w:sz="0" w:space="0" w:color="auto"/>
            <w:left w:val="none" w:sz="0" w:space="0" w:color="auto"/>
            <w:bottom w:val="none" w:sz="0" w:space="0" w:color="auto"/>
            <w:right w:val="none" w:sz="0" w:space="0" w:color="auto"/>
          </w:divBdr>
        </w:div>
        <w:div w:id="288826047">
          <w:marLeft w:val="0"/>
          <w:marRight w:val="0"/>
          <w:marTop w:val="0"/>
          <w:marBottom w:val="0"/>
          <w:divBdr>
            <w:top w:val="none" w:sz="0" w:space="0" w:color="auto"/>
            <w:left w:val="none" w:sz="0" w:space="0" w:color="auto"/>
            <w:bottom w:val="none" w:sz="0" w:space="0" w:color="auto"/>
            <w:right w:val="none" w:sz="0" w:space="0" w:color="auto"/>
          </w:divBdr>
        </w:div>
        <w:div w:id="429397879">
          <w:marLeft w:val="0"/>
          <w:marRight w:val="0"/>
          <w:marTop w:val="0"/>
          <w:marBottom w:val="0"/>
          <w:divBdr>
            <w:top w:val="none" w:sz="0" w:space="0" w:color="auto"/>
            <w:left w:val="none" w:sz="0" w:space="0" w:color="auto"/>
            <w:bottom w:val="none" w:sz="0" w:space="0" w:color="auto"/>
            <w:right w:val="none" w:sz="0" w:space="0" w:color="auto"/>
          </w:divBdr>
        </w:div>
        <w:div w:id="1086347207">
          <w:marLeft w:val="0"/>
          <w:marRight w:val="0"/>
          <w:marTop w:val="0"/>
          <w:marBottom w:val="0"/>
          <w:divBdr>
            <w:top w:val="none" w:sz="0" w:space="0" w:color="auto"/>
            <w:left w:val="none" w:sz="0" w:space="0" w:color="auto"/>
            <w:bottom w:val="none" w:sz="0" w:space="0" w:color="auto"/>
            <w:right w:val="none" w:sz="0" w:space="0" w:color="auto"/>
          </w:divBdr>
        </w:div>
        <w:div w:id="170726214">
          <w:marLeft w:val="0"/>
          <w:marRight w:val="0"/>
          <w:marTop w:val="0"/>
          <w:marBottom w:val="0"/>
          <w:divBdr>
            <w:top w:val="none" w:sz="0" w:space="0" w:color="auto"/>
            <w:left w:val="none" w:sz="0" w:space="0" w:color="auto"/>
            <w:bottom w:val="none" w:sz="0" w:space="0" w:color="auto"/>
            <w:right w:val="none" w:sz="0" w:space="0" w:color="auto"/>
          </w:divBdr>
        </w:div>
        <w:div w:id="1766723614">
          <w:marLeft w:val="0"/>
          <w:marRight w:val="0"/>
          <w:marTop w:val="0"/>
          <w:marBottom w:val="0"/>
          <w:divBdr>
            <w:top w:val="none" w:sz="0" w:space="0" w:color="auto"/>
            <w:left w:val="none" w:sz="0" w:space="0" w:color="auto"/>
            <w:bottom w:val="none" w:sz="0" w:space="0" w:color="auto"/>
            <w:right w:val="none" w:sz="0" w:space="0" w:color="auto"/>
          </w:divBdr>
        </w:div>
      </w:divsChild>
    </w:div>
    <w:div w:id="1644692984">
      <w:bodyDiv w:val="1"/>
      <w:marLeft w:val="0"/>
      <w:marRight w:val="0"/>
      <w:marTop w:val="0"/>
      <w:marBottom w:val="0"/>
      <w:divBdr>
        <w:top w:val="none" w:sz="0" w:space="0" w:color="auto"/>
        <w:left w:val="none" w:sz="0" w:space="0" w:color="auto"/>
        <w:bottom w:val="none" w:sz="0" w:space="0" w:color="auto"/>
        <w:right w:val="none" w:sz="0" w:space="0" w:color="auto"/>
      </w:divBdr>
    </w:div>
    <w:div w:id="1705598376">
      <w:bodyDiv w:val="1"/>
      <w:marLeft w:val="0"/>
      <w:marRight w:val="0"/>
      <w:marTop w:val="0"/>
      <w:marBottom w:val="0"/>
      <w:divBdr>
        <w:top w:val="none" w:sz="0" w:space="0" w:color="auto"/>
        <w:left w:val="none" w:sz="0" w:space="0" w:color="auto"/>
        <w:bottom w:val="none" w:sz="0" w:space="0" w:color="auto"/>
        <w:right w:val="none" w:sz="0" w:space="0" w:color="auto"/>
      </w:divBdr>
    </w:div>
    <w:div w:id="1744521191">
      <w:bodyDiv w:val="1"/>
      <w:marLeft w:val="0"/>
      <w:marRight w:val="0"/>
      <w:marTop w:val="0"/>
      <w:marBottom w:val="0"/>
      <w:divBdr>
        <w:top w:val="none" w:sz="0" w:space="0" w:color="auto"/>
        <w:left w:val="none" w:sz="0" w:space="0" w:color="auto"/>
        <w:bottom w:val="none" w:sz="0" w:space="0" w:color="auto"/>
        <w:right w:val="none" w:sz="0" w:space="0" w:color="auto"/>
      </w:divBdr>
      <w:divsChild>
        <w:div w:id="1102191760">
          <w:marLeft w:val="0"/>
          <w:marRight w:val="0"/>
          <w:marTop w:val="0"/>
          <w:marBottom w:val="0"/>
          <w:divBdr>
            <w:top w:val="none" w:sz="0" w:space="0" w:color="auto"/>
            <w:left w:val="none" w:sz="0" w:space="0" w:color="auto"/>
            <w:bottom w:val="none" w:sz="0" w:space="0" w:color="auto"/>
            <w:right w:val="none" w:sz="0" w:space="0" w:color="auto"/>
          </w:divBdr>
        </w:div>
        <w:div w:id="1200166669">
          <w:marLeft w:val="0"/>
          <w:marRight w:val="0"/>
          <w:marTop w:val="0"/>
          <w:marBottom w:val="0"/>
          <w:divBdr>
            <w:top w:val="none" w:sz="0" w:space="0" w:color="auto"/>
            <w:left w:val="none" w:sz="0" w:space="0" w:color="auto"/>
            <w:bottom w:val="none" w:sz="0" w:space="0" w:color="auto"/>
            <w:right w:val="none" w:sz="0" w:space="0" w:color="auto"/>
          </w:divBdr>
        </w:div>
        <w:div w:id="1860775618">
          <w:marLeft w:val="0"/>
          <w:marRight w:val="0"/>
          <w:marTop w:val="0"/>
          <w:marBottom w:val="0"/>
          <w:divBdr>
            <w:top w:val="none" w:sz="0" w:space="0" w:color="auto"/>
            <w:left w:val="none" w:sz="0" w:space="0" w:color="auto"/>
            <w:bottom w:val="none" w:sz="0" w:space="0" w:color="auto"/>
            <w:right w:val="none" w:sz="0" w:space="0" w:color="auto"/>
          </w:divBdr>
        </w:div>
        <w:div w:id="1526138619">
          <w:marLeft w:val="0"/>
          <w:marRight w:val="0"/>
          <w:marTop w:val="0"/>
          <w:marBottom w:val="0"/>
          <w:divBdr>
            <w:top w:val="none" w:sz="0" w:space="0" w:color="auto"/>
            <w:left w:val="none" w:sz="0" w:space="0" w:color="auto"/>
            <w:bottom w:val="none" w:sz="0" w:space="0" w:color="auto"/>
            <w:right w:val="none" w:sz="0" w:space="0" w:color="auto"/>
          </w:divBdr>
        </w:div>
        <w:div w:id="1107775213">
          <w:marLeft w:val="0"/>
          <w:marRight w:val="0"/>
          <w:marTop w:val="0"/>
          <w:marBottom w:val="0"/>
          <w:divBdr>
            <w:top w:val="none" w:sz="0" w:space="0" w:color="auto"/>
            <w:left w:val="none" w:sz="0" w:space="0" w:color="auto"/>
            <w:bottom w:val="none" w:sz="0" w:space="0" w:color="auto"/>
            <w:right w:val="none" w:sz="0" w:space="0" w:color="auto"/>
          </w:divBdr>
        </w:div>
        <w:div w:id="2012946606">
          <w:marLeft w:val="0"/>
          <w:marRight w:val="0"/>
          <w:marTop w:val="0"/>
          <w:marBottom w:val="0"/>
          <w:divBdr>
            <w:top w:val="none" w:sz="0" w:space="0" w:color="auto"/>
            <w:left w:val="none" w:sz="0" w:space="0" w:color="auto"/>
            <w:bottom w:val="none" w:sz="0" w:space="0" w:color="auto"/>
            <w:right w:val="none" w:sz="0" w:space="0" w:color="auto"/>
          </w:divBdr>
        </w:div>
        <w:div w:id="1455565292">
          <w:marLeft w:val="0"/>
          <w:marRight w:val="0"/>
          <w:marTop w:val="0"/>
          <w:marBottom w:val="0"/>
          <w:divBdr>
            <w:top w:val="none" w:sz="0" w:space="0" w:color="auto"/>
            <w:left w:val="none" w:sz="0" w:space="0" w:color="auto"/>
            <w:bottom w:val="none" w:sz="0" w:space="0" w:color="auto"/>
            <w:right w:val="none" w:sz="0" w:space="0" w:color="auto"/>
          </w:divBdr>
        </w:div>
      </w:divsChild>
    </w:div>
    <w:div w:id="1791390722">
      <w:bodyDiv w:val="1"/>
      <w:marLeft w:val="0"/>
      <w:marRight w:val="0"/>
      <w:marTop w:val="0"/>
      <w:marBottom w:val="0"/>
      <w:divBdr>
        <w:top w:val="none" w:sz="0" w:space="0" w:color="auto"/>
        <w:left w:val="none" w:sz="0" w:space="0" w:color="auto"/>
        <w:bottom w:val="none" w:sz="0" w:space="0" w:color="auto"/>
        <w:right w:val="none" w:sz="0" w:space="0" w:color="auto"/>
      </w:divBdr>
    </w:div>
    <w:div w:id="1823427905">
      <w:bodyDiv w:val="1"/>
      <w:marLeft w:val="0"/>
      <w:marRight w:val="0"/>
      <w:marTop w:val="0"/>
      <w:marBottom w:val="0"/>
      <w:divBdr>
        <w:top w:val="none" w:sz="0" w:space="0" w:color="auto"/>
        <w:left w:val="none" w:sz="0" w:space="0" w:color="auto"/>
        <w:bottom w:val="none" w:sz="0" w:space="0" w:color="auto"/>
        <w:right w:val="none" w:sz="0" w:space="0" w:color="auto"/>
      </w:divBdr>
    </w:div>
    <w:div w:id="2098356171">
      <w:bodyDiv w:val="1"/>
      <w:marLeft w:val="0"/>
      <w:marRight w:val="0"/>
      <w:marTop w:val="0"/>
      <w:marBottom w:val="0"/>
      <w:divBdr>
        <w:top w:val="none" w:sz="0" w:space="0" w:color="auto"/>
        <w:left w:val="none" w:sz="0" w:space="0" w:color="auto"/>
        <w:bottom w:val="none" w:sz="0" w:space="0" w:color="auto"/>
        <w:right w:val="none" w:sz="0" w:space="0" w:color="auto"/>
      </w:divBdr>
      <w:divsChild>
        <w:div w:id="1666547566">
          <w:marLeft w:val="0"/>
          <w:marRight w:val="0"/>
          <w:marTop w:val="0"/>
          <w:marBottom w:val="0"/>
          <w:divBdr>
            <w:top w:val="none" w:sz="0" w:space="0" w:color="auto"/>
            <w:left w:val="none" w:sz="0" w:space="0" w:color="auto"/>
            <w:bottom w:val="none" w:sz="0" w:space="0" w:color="auto"/>
            <w:right w:val="none" w:sz="0" w:space="0" w:color="auto"/>
          </w:divBdr>
        </w:div>
        <w:div w:id="1010838409">
          <w:marLeft w:val="0"/>
          <w:marRight w:val="0"/>
          <w:marTop w:val="0"/>
          <w:marBottom w:val="0"/>
          <w:divBdr>
            <w:top w:val="none" w:sz="0" w:space="0" w:color="auto"/>
            <w:left w:val="none" w:sz="0" w:space="0" w:color="auto"/>
            <w:bottom w:val="none" w:sz="0" w:space="0" w:color="auto"/>
            <w:right w:val="none" w:sz="0" w:space="0" w:color="auto"/>
          </w:divBdr>
        </w:div>
        <w:div w:id="1318342468">
          <w:marLeft w:val="0"/>
          <w:marRight w:val="0"/>
          <w:marTop w:val="0"/>
          <w:marBottom w:val="0"/>
          <w:divBdr>
            <w:top w:val="none" w:sz="0" w:space="0" w:color="auto"/>
            <w:left w:val="none" w:sz="0" w:space="0" w:color="auto"/>
            <w:bottom w:val="none" w:sz="0" w:space="0" w:color="auto"/>
            <w:right w:val="none" w:sz="0" w:space="0" w:color="auto"/>
          </w:divBdr>
        </w:div>
        <w:div w:id="112526593">
          <w:marLeft w:val="0"/>
          <w:marRight w:val="0"/>
          <w:marTop w:val="0"/>
          <w:marBottom w:val="0"/>
          <w:divBdr>
            <w:top w:val="none" w:sz="0" w:space="0" w:color="auto"/>
            <w:left w:val="none" w:sz="0" w:space="0" w:color="auto"/>
            <w:bottom w:val="none" w:sz="0" w:space="0" w:color="auto"/>
            <w:right w:val="none" w:sz="0" w:space="0" w:color="auto"/>
          </w:divBdr>
        </w:div>
        <w:div w:id="207690279">
          <w:marLeft w:val="0"/>
          <w:marRight w:val="0"/>
          <w:marTop w:val="0"/>
          <w:marBottom w:val="0"/>
          <w:divBdr>
            <w:top w:val="none" w:sz="0" w:space="0" w:color="auto"/>
            <w:left w:val="none" w:sz="0" w:space="0" w:color="auto"/>
            <w:bottom w:val="none" w:sz="0" w:space="0" w:color="auto"/>
            <w:right w:val="none" w:sz="0" w:space="0" w:color="auto"/>
          </w:divBdr>
        </w:div>
        <w:div w:id="1368023954">
          <w:marLeft w:val="0"/>
          <w:marRight w:val="0"/>
          <w:marTop w:val="0"/>
          <w:marBottom w:val="0"/>
          <w:divBdr>
            <w:top w:val="none" w:sz="0" w:space="0" w:color="auto"/>
            <w:left w:val="none" w:sz="0" w:space="0" w:color="auto"/>
            <w:bottom w:val="none" w:sz="0" w:space="0" w:color="auto"/>
            <w:right w:val="none" w:sz="0" w:space="0" w:color="auto"/>
          </w:divBdr>
        </w:div>
      </w:divsChild>
    </w:div>
    <w:div w:id="212403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2014-12-06T14:36:00Z</cp:lastPrinted>
  <dcterms:created xsi:type="dcterms:W3CDTF">2014-12-06T14:38:00Z</dcterms:created>
  <dcterms:modified xsi:type="dcterms:W3CDTF">2014-12-06T14:38:00Z</dcterms:modified>
</cp:coreProperties>
</file>